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50262F" w14:textId="77777777" w:rsidR="00E23439" w:rsidRDefault="00E23439" w:rsidP="00D61A6E">
      <w:pPr>
        <w:suppressLineNumbers/>
        <w:spacing w:after="0" w:line="360" w:lineRule="atLeast"/>
        <w:rPr>
          <w:rFonts w:ascii="Arial" w:eastAsia="Times New Roman" w:hAnsi="Arial" w:cs="Arial"/>
          <w:b/>
          <w:bCs/>
          <w:color w:val="1D1D1D"/>
          <w:sz w:val="24"/>
          <w:szCs w:val="24"/>
          <w:u w:val="single"/>
          <w:lang w:val="de-DE" w:eastAsia="fr-FR"/>
        </w:rPr>
      </w:pPr>
    </w:p>
    <w:p w14:paraId="09460923" w14:textId="77777777" w:rsidR="00E23439" w:rsidRDefault="00E23439" w:rsidP="00E23439">
      <w:pPr>
        <w:suppressLineNumbers/>
        <w:pBdr>
          <w:top w:val="single" w:sz="4" w:space="1" w:color="auto"/>
          <w:left w:val="single" w:sz="4" w:space="4" w:color="auto"/>
          <w:bottom w:val="single" w:sz="4" w:space="1" w:color="auto"/>
          <w:right w:val="single" w:sz="4" w:space="4" w:color="auto"/>
        </w:pBdr>
        <w:spacing w:after="0" w:line="360" w:lineRule="atLeast"/>
        <w:jc w:val="center"/>
        <w:rPr>
          <w:rFonts w:ascii="Arial" w:eastAsia="Times New Roman" w:hAnsi="Arial" w:cs="Arial"/>
          <w:b/>
          <w:bCs/>
          <w:color w:val="1D1D1D"/>
          <w:sz w:val="24"/>
          <w:szCs w:val="24"/>
          <w:u w:val="single"/>
          <w:lang w:val="de-DE" w:eastAsia="fr-FR"/>
        </w:rPr>
      </w:pPr>
    </w:p>
    <w:p w14:paraId="421E47A0" w14:textId="1DBE9F81" w:rsidR="00E23439" w:rsidRDefault="00E23439" w:rsidP="00E23439">
      <w:pPr>
        <w:suppressLineNumbers/>
        <w:pBdr>
          <w:top w:val="single" w:sz="4" w:space="1" w:color="auto"/>
          <w:left w:val="single" w:sz="4" w:space="4" w:color="auto"/>
          <w:bottom w:val="single" w:sz="4" w:space="1" w:color="auto"/>
          <w:right w:val="single" w:sz="4" w:space="4" w:color="auto"/>
        </w:pBdr>
        <w:spacing w:after="0" w:line="360" w:lineRule="atLeast"/>
        <w:jc w:val="center"/>
        <w:rPr>
          <w:rFonts w:ascii="Arial" w:eastAsia="Times New Roman" w:hAnsi="Arial" w:cs="Arial"/>
          <w:b/>
          <w:bCs/>
          <w:color w:val="1D1D1D"/>
          <w:sz w:val="40"/>
          <w:szCs w:val="40"/>
          <w:lang w:eastAsia="fr-FR"/>
        </w:rPr>
      </w:pPr>
      <w:r w:rsidRPr="00E23439">
        <w:rPr>
          <w:rFonts w:ascii="Arial" w:eastAsia="Times New Roman" w:hAnsi="Arial" w:cs="Arial"/>
          <w:b/>
          <w:bCs/>
          <w:color w:val="1D1D1D"/>
          <w:sz w:val="40"/>
          <w:szCs w:val="40"/>
          <w:lang w:eastAsia="fr-FR"/>
        </w:rPr>
        <w:t>DIPLÔME DE COMPTABILIT</w:t>
      </w:r>
      <w:r w:rsidR="0098201F">
        <w:rPr>
          <w:rFonts w:ascii="Arial" w:eastAsia="Times New Roman" w:hAnsi="Arial" w:cs="Arial"/>
          <w:b/>
          <w:bCs/>
          <w:color w:val="1D1D1D"/>
          <w:sz w:val="40"/>
          <w:szCs w:val="40"/>
          <w:lang w:eastAsia="fr-FR"/>
        </w:rPr>
        <w:t>É</w:t>
      </w:r>
      <w:r w:rsidRPr="00E23439">
        <w:rPr>
          <w:rFonts w:ascii="Arial" w:eastAsia="Times New Roman" w:hAnsi="Arial" w:cs="Arial"/>
          <w:b/>
          <w:bCs/>
          <w:color w:val="1D1D1D"/>
          <w:sz w:val="40"/>
          <w:szCs w:val="40"/>
          <w:lang w:eastAsia="fr-FR"/>
        </w:rPr>
        <w:t xml:space="preserve"> ET DE GESTION</w:t>
      </w:r>
    </w:p>
    <w:p w14:paraId="7AF73E40" w14:textId="77777777" w:rsidR="00E23439" w:rsidRPr="00E23439" w:rsidRDefault="00E23439" w:rsidP="00E23439">
      <w:pPr>
        <w:suppressLineNumbers/>
        <w:pBdr>
          <w:top w:val="single" w:sz="4" w:space="1" w:color="auto"/>
          <w:left w:val="single" w:sz="4" w:space="4" w:color="auto"/>
          <w:bottom w:val="single" w:sz="4" w:space="1" w:color="auto"/>
          <w:right w:val="single" w:sz="4" w:space="4" w:color="auto"/>
        </w:pBdr>
        <w:spacing w:after="0" w:line="360" w:lineRule="atLeast"/>
        <w:jc w:val="center"/>
        <w:rPr>
          <w:rFonts w:ascii="Arial" w:eastAsia="Times New Roman" w:hAnsi="Arial" w:cs="Arial"/>
          <w:b/>
          <w:bCs/>
          <w:color w:val="1D1D1D"/>
          <w:sz w:val="40"/>
          <w:szCs w:val="40"/>
          <w:lang w:eastAsia="fr-FR"/>
        </w:rPr>
      </w:pPr>
    </w:p>
    <w:p w14:paraId="2D7F6B1C" w14:textId="77777777" w:rsidR="00E23439" w:rsidRPr="00E23439" w:rsidRDefault="00E23439" w:rsidP="00D61A6E">
      <w:pPr>
        <w:suppressLineNumbers/>
        <w:spacing w:after="0" w:line="360" w:lineRule="atLeast"/>
        <w:rPr>
          <w:rFonts w:ascii="Arial" w:eastAsia="Times New Roman" w:hAnsi="Arial" w:cs="Arial"/>
          <w:b/>
          <w:bCs/>
          <w:color w:val="1D1D1D"/>
          <w:sz w:val="24"/>
          <w:szCs w:val="24"/>
          <w:u w:val="single"/>
          <w:lang w:eastAsia="fr-FR"/>
        </w:rPr>
      </w:pPr>
    </w:p>
    <w:p w14:paraId="14EBC7FA" w14:textId="77777777" w:rsidR="00E23439" w:rsidRPr="00E23439" w:rsidRDefault="00E23439" w:rsidP="00D61A6E">
      <w:pPr>
        <w:suppressLineNumbers/>
        <w:spacing w:after="0" w:line="360" w:lineRule="atLeast"/>
        <w:rPr>
          <w:rFonts w:ascii="Arial" w:eastAsia="Times New Roman" w:hAnsi="Arial" w:cs="Arial"/>
          <w:b/>
          <w:bCs/>
          <w:color w:val="1D1D1D"/>
          <w:sz w:val="24"/>
          <w:szCs w:val="24"/>
          <w:u w:val="single"/>
          <w:lang w:eastAsia="fr-FR"/>
        </w:rPr>
      </w:pPr>
    </w:p>
    <w:p w14:paraId="66F971E2" w14:textId="77777777" w:rsidR="00E23439" w:rsidRPr="00E23439" w:rsidRDefault="00E23439" w:rsidP="00D61A6E">
      <w:pPr>
        <w:suppressLineNumbers/>
        <w:spacing w:after="0" w:line="360" w:lineRule="atLeast"/>
        <w:rPr>
          <w:rFonts w:ascii="Arial" w:eastAsia="Times New Roman" w:hAnsi="Arial" w:cs="Arial"/>
          <w:b/>
          <w:bCs/>
          <w:color w:val="1D1D1D"/>
          <w:sz w:val="24"/>
          <w:szCs w:val="24"/>
          <w:u w:val="single"/>
          <w:lang w:eastAsia="fr-FR"/>
        </w:rPr>
      </w:pPr>
    </w:p>
    <w:p w14:paraId="178E9886" w14:textId="457CEAAF" w:rsidR="00E23439" w:rsidRPr="00E23439" w:rsidRDefault="00E23439" w:rsidP="00E23439">
      <w:pPr>
        <w:suppressLineNumbers/>
        <w:spacing w:after="0" w:line="360" w:lineRule="atLeast"/>
        <w:jc w:val="center"/>
        <w:rPr>
          <w:rFonts w:ascii="Arial" w:eastAsia="Times New Roman" w:hAnsi="Arial" w:cs="Arial"/>
          <w:b/>
          <w:bCs/>
          <w:color w:val="1D1D1D"/>
          <w:sz w:val="40"/>
          <w:szCs w:val="40"/>
          <w:lang w:eastAsia="fr-FR"/>
        </w:rPr>
      </w:pPr>
      <w:r w:rsidRPr="00E23439">
        <w:rPr>
          <w:rFonts w:ascii="Arial" w:eastAsia="Times New Roman" w:hAnsi="Arial" w:cs="Arial"/>
          <w:b/>
          <w:bCs/>
          <w:color w:val="1D1D1D"/>
          <w:sz w:val="40"/>
          <w:szCs w:val="40"/>
          <w:lang w:eastAsia="fr-FR"/>
        </w:rPr>
        <w:t xml:space="preserve">UE14 – </w:t>
      </w:r>
      <w:r w:rsidR="0098201F">
        <w:rPr>
          <w:rFonts w:ascii="Arial" w:eastAsia="Times New Roman" w:hAnsi="Arial" w:cs="Arial"/>
          <w:b/>
          <w:bCs/>
          <w:color w:val="1D1D1D"/>
          <w:sz w:val="40"/>
          <w:szCs w:val="40"/>
          <w:lang w:eastAsia="fr-FR"/>
        </w:rPr>
        <w:t>É</w:t>
      </w:r>
      <w:r w:rsidRPr="00E23439">
        <w:rPr>
          <w:rFonts w:ascii="Arial" w:eastAsia="Times New Roman" w:hAnsi="Arial" w:cs="Arial"/>
          <w:b/>
          <w:bCs/>
          <w:color w:val="1D1D1D"/>
          <w:sz w:val="40"/>
          <w:szCs w:val="40"/>
          <w:lang w:eastAsia="fr-FR"/>
        </w:rPr>
        <w:t xml:space="preserve">PREUVE FACULTATIVE DE LANGUE VIVANTE </w:t>
      </w:r>
      <w:r w:rsidR="0098201F">
        <w:rPr>
          <w:rFonts w:ascii="Arial" w:eastAsia="Times New Roman" w:hAnsi="Arial" w:cs="Arial"/>
          <w:b/>
          <w:bCs/>
          <w:color w:val="1D1D1D"/>
          <w:sz w:val="40"/>
          <w:szCs w:val="40"/>
          <w:lang w:eastAsia="fr-FR"/>
        </w:rPr>
        <w:t>É</w:t>
      </w:r>
      <w:r w:rsidRPr="00E23439">
        <w:rPr>
          <w:rFonts w:ascii="Arial" w:eastAsia="Times New Roman" w:hAnsi="Arial" w:cs="Arial"/>
          <w:b/>
          <w:bCs/>
          <w:color w:val="1D1D1D"/>
          <w:sz w:val="40"/>
          <w:szCs w:val="40"/>
          <w:lang w:eastAsia="fr-FR"/>
        </w:rPr>
        <w:t>TRANG</w:t>
      </w:r>
      <w:r w:rsidR="0098201F">
        <w:rPr>
          <w:rFonts w:ascii="Arial" w:eastAsia="Times New Roman" w:hAnsi="Arial" w:cs="Arial"/>
          <w:b/>
          <w:bCs/>
          <w:color w:val="1D1D1D"/>
          <w:sz w:val="40"/>
          <w:szCs w:val="40"/>
          <w:lang w:eastAsia="fr-FR"/>
        </w:rPr>
        <w:t>È</w:t>
      </w:r>
      <w:r w:rsidRPr="00E23439">
        <w:rPr>
          <w:rFonts w:ascii="Arial" w:eastAsia="Times New Roman" w:hAnsi="Arial" w:cs="Arial"/>
          <w:b/>
          <w:bCs/>
          <w:color w:val="1D1D1D"/>
          <w:sz w:val="40"/>
          <w:szCs w:val="40"/>
          <w:lang w:eastAsia="fr-FR"/>
        </w:rPr>
        <w:t>RE</w:t>
      </w:r>
    </w:p>
    <w:p w14:paraId="5A29F215" w14:textId="464D6BB8" w:rsidR="00E23439" w:rsidRDefault="00E23439" w:rsidP="00D61A6E">
      <w:pPr>
        <w:suppressLineNumbers/>
        <w:spacing w:after="0" w:line="360" w:lineRule="atLeast"/>
        <w:rPr>
          <w:rFonts w:ascii="Arial" w:eastAsia="Times New Roman" w:hAnsi="Arial" w:cs="Arial"/>
          <w:b/>
          <w:bCs/>
          <w:color w:val="1D1D1D"/>
          <w:sz w:val="24"/>
          <w:szCs w:val="24"/>
          <w:lang w:eastAsia="fr-FR"/>
        </w:rPr>
      </w:pPr>
    </w:p>
    <w:p w14:paraId="232A5B92" w14:textId="2B07AED5" w:rsidR="00E23439" w:rsidRDefault="00E23439" w:rsidP="00D61A6E">
      <w:pPr>
        <w:suppressLineNumbers/>
        <w:spacing w:after="0" w:line="360" w:lineRule="atLeast"/>
        <w:rPr>
          <w:rFonts w:ascii="Arial" w:eastAsia="Times New Roman" w:hAnsi="Arial" w:cs="Arial"/>
          <w:b/>
          <w:bCs/>
          <w:color w:val="1D1D1D"/>
          <w:sz w:val="24"/>
          <w:szCs w:val="24"/>
          <w:lang w:eastAsia="fr-FR"/>
        </w:rPr>
      </w:pPr>
    </w:p>
    <w:p w14:paraId="2B8CBD15" w14:textId="513E9775" w:rsidR="00E23439" w:rsidRDefault="00E23439" w:rsidP="00D61A6E">
      <w:pPr>
        <w:suppressLineNumbers/>
        <w:spacing w:after="0" w:line="360" w:lineRule="atLeast"/>
        <w:rPr>
          <w:rFonts w:ascii="Arial" w:eastAsia="Times New Roman" w:hAnsi="Arial" w:cs="Arial"/>
          <w:b/>
          <w:bCs/>
          <w:color w:val="1D1D1D"/>
          <w:sz w:val="24"/>
          <w:szCs w:val="24"/>
          <w:lang w:eastAsia="fr-FR"/>
        </w:rPr>
      </w:pPr>
    </w:p>
    <w:p w14:paraId="6945529F" w14:textId="12E753D7" w:rsidR="00E23439" w:rsidRDefault="00E23439" w:rsidP="00E23439">
      <w:pPr>
        <w:suppressLineNumbers/>
        <w:spacing w:after="0" w:line="360" w:lineRule="atLeast"/>
        <w:jc w:val="center"/>
        <w:rPr>
          <w:rFonts w:ascii="Arial" w:eastAsia="Times New Roman" w:hAnsi="Arial" w:cs="Arial"/>
          <w:b/>
          <w:bCs/>
          <w:color w:val="1D1D1D"/>
          <w:sz w:val="40"/>
          <w:szCs w:val="40"/>
          <w:lang w:eastAsia="fr-FR"/>
        </w:rPr>
      </w:pPr>
      <w:r w:rsidRPr="00E23439">
        <w:rPr>
          <w:rFonts w:ascii="Arial" w:eastAsia="Times New Roman" w:hAnsi="Arial" w:cs="Arial"/>
          <w:b/>
          <w:bCs/>
          <w:color w:val="1D1D1D"/>
          <w:sz w:val="40"/>
          <w:szCs w:val="40"/>
          <w:lang w:eastAsia="fr-FR"/>
        </w:rPr>
        <w:t>ALLEMAND</w:t>
      </w:r>
    </w:p>
    <w:p w14:paraId="4F8817FA" w14:textId="330CA67E" w:rsidR="00E23439" w:rsidRDefault="00E23439" w:rsidP="00E23439">
      <w:pPr>
        <w:suppressLineNumbers/>
        <w:spacing w:after="0" w:line="360" w:lineRule="atLeast"/>
        <w:jc w:val="center"/>
        <w:rPr>
          <w:rFonts w:ascii="Arial" w:eastAsia="Times New Roman" w:hAnsi="Arial" w:cs="Arial"/>
          <w:b/>
          <w:bCs/>
          <w:color w:val="1D1D1D"/>
          <w:sz w:val="40"/>
          <w:szCs w:val="40"/>
          <w:lang w:eastAsia="fr-FR"/>
        </w:rPr>
      </w:pPr>
    </w:p>
    <w:p w14:paraId="075BECFE" w14:textId="6C9F8F1B" w:rsidR="00E23439" w:rsidRDefault="00E23439" w:rsidP="00E23439">
      <w:pPr>
        <w:suppressLineNumbers/>
        <w:spacing w:after="0" w:line="360" w:lineRule="atLeast"/>
        <w:jc w:val="center"/>
        <w:rPr>
          <w:rFonts w:ascii="Arial" w:eastAsia="Times New Roman" w:hAnsi="Arial" w:cs="Arial"/>
          <w:b/>
          <w:bCs/>
          <w:color w:val="1D1D1D"/>
          <w:sz w:val="40"/>
          <w:szCs w:val="40"/>
          <w:lang w:eastAsia="fr-FR"/>
        </w:rPr>
      </w:pPr>
    </w:p>
    <w:p w14:paraId="4041FFE9" w14:textId="3F7B0C5B" w:rsidR="00E23439" w:rsidRDefault="00E23439" w:rsidP="00E23439">
      <w:pPr>
        <w:suppressLineNumbers/>
        <w:spacing w:after="0" w:line="360" w:lineRule="atLeast"/>
        <w:jc w:val="center"/>
        <w:rPr>
          <w:rFonts w:ascii="Arial" w:eastAsia="Times New Roman" w:hAnsi="Arial" w:cs="Arial"/>
          <w:b/>
          <w:bCs/>
          <w:color w:val="1D1D1D"/>
          <w:sz w:val="40"/>
          <w:szCs w:val="40"/>
          <w:lang w:eastAsia="fr-FR"/>
        </w:rPr>
      </w:pPr>
      <w:r>
        <w:rPr>
          <w:rFonts w:ascii="Arial" w:eastAsia="Times New Roman" w:hAnsi="Arial" w:cs="Arial"/>
          <w:b/>
          <w:bCs/>
          <w:color w:val="1D1D1D"/>
          <w:sz w:val="40"/>
          <w:szCs w:val="40"/>
          <w:lang w:eastAsia="fr-FR"/>
        </w:rPr>
        <w:t>SESSION 2021</w:t>
      </w:r>
    </w:p>
    <w:p w14:paraId="6E95C38A" w14:textId="027B8617" w:rsidR="00E23439" w:rsidRDefault="00E23439" w:rsidP="00E23439">
      <w:pPr>
        <w:suppressLineNumbers/>
        <w:spacing w:after="0" w:line="360" w:lineRule="atLeast"/>
        <w:jc w:val="center"/>
        <w:rPr>
          <w:rFonts w:ascii="Arial" w:eastAsia="Times New Roman" w:hAnsi="Arial" w:cs="Arial"/>
          <w:b/>
          <w:bCs/>
          <w:color w:val="1D1D1D"/>
          <w:sz w:val="40"/>
          <w:szCs w:val="40"/>
          <w:lang w:eastAsia="fr-FR"/>
        </w:rPr>
      </w:pPr>
    </w:p>
    <w:p w14:paraId="57D3C4B2" w14:textId="5D538BCF" w:rsidR="00E23439" w:rsidRDefault="00E23439" w:rsidP="00E23439">
      <w:pPr>
        <w:suppressLineNumbers/>
        <w:spacing w:after="0" w:line="360" w:lineRule="atLeast"/>
        <w:jc w:val="center"/>
        <w:rPr>
          <w:rFonts w:ascii="Arial" w:eastAsia="Times New Roman" w:hAnsi="Arial" w:cs="Arial"/>
          <w:b/>
          <w:bCs/>
          <w:color w:val="1D1D1D"/>
          <w:sz w:val="40"/>
          <w:szCs w:val="40"/>
          <w:lang w:eastAsia="fr-FR"/>
        </w:rPr>
      </w:pPr>
    </w:p>
    <w:p w14:paraId="69276587" w14:textId="0D0432E7" w:rsidR="00E23439" w:rsidRPr="00E23439" w:rsidRDefault="00E23439" w:rsidP="00E23439">
      <w:pPr>
        <w:suppressLineNumbers/>
        <w:spacing w:after="0" w:line="360" w:lineRule="atLeast"/>
        <w:jc w:val="center"/>
        <w:rPr>
          <w:rFonts w:ascii="Arial" w:eastAsia="Times New Roman" w:hAnsi="Arial" w:cs="Arial"/>
          <w:b/>
          <w:bCs/>
          <w:color w:val="1D1D1D"/>
          <w:sz w:val="36"/>
          <w:szCs w:val="36"/>
          <w:lang w:eastAsia="fr-FR"/>
        </w:rPr>
      </w:pPr>
      <w:r w:rsidRPr="00E23439">
        <w:rPr>
          <w:rFonts w:ascii="Arial" w:eastAsia="Times New Roman" w:hAnsi="Arial" w:cs="Arial"/>
          <w:b/>
          <w:bCs/>
          <w:color w:val="1D1D1D"/>
          <w:sz w:val="36"/>
          <w:szCs w:val="36"/>
          <w:lang w:eastAsia="fr-FR"/>
        </w:rPr>
        <w:t>Durée : 3 heures – Coefficient : 1</w:t>
      </w:r>
    </w:p>
    <w:p w14:paraId="75218030" w14:textId="5A5FE0E0" w:rsidR="00E23439" w:rsidRDefault="00E23439" w:rsidP="00D61A6E">
      <w:pPr>
        <w:suppressLineNumbers/>
        <w:spacing w:after="0" w:line="360" w:lineRule="atLeast"/>
        <w:rPr>
          <w:rFonts w:ascii="Arial" w:eastAsia="Times New Roman" w:hAnsi="Arial" w:cs="Arial"/>
          <w:b/>
          <w:bCs/>
          <w:color w:val="1D1D1D"/>
          <w:sz w:val="40"/>
          <w:szCs w:val="40"/>
          <w:lang w:eastAsia="fr-FR"/>
        </w:rPr>
      </w:pPr>
    </w:p>
    <w:p w14:paraId="2B42DDCC" w14:textId="0F5CD689" w:rsidR="00E23439" w:rsidRDefault="00E23439" w:rsidP="00D61A6E">
      <w:pPr>
        <w:suppressLineNumbers/>
        <w:spacing w:after="0" w:line="360" w:lineRule="atLeast"/>
        <w:rPr>
          <w:rFonts w:ascii="Arial" w:eastAsia="Times New Roman" w:hAnsi="Arial" w:cs="Arial"/>
          <w:b/>
          <w:bCs/>
          <w:color w:val="1D1D1D"/>
          <w:sz w:val="40"/>
          <w:szCs w:val="40"/>
          <w:lang w:eastAsia="fr-FR"/>
        </w:rPr>
      </w:pPr>
    </w:p>
    <w:p w14:paraId="755412EA" w14:textId="4F72963A" w:rsidR="00E23439" w:rsidRDefault="00E23439" w:rsidP="00D61A6E">
      <w:pPr>
        <w:suppressLineNumbers/>
        <w:spacing w:after="0" w:line="360" w:lineRule="atLeast"/>
        <w:rPr>
          <w:rFonts w:ascii="Arial" w:eastAsia="Times New Roman" w:hAnsi="Arial" w:cs="Arial"/>
          <w:b/>
          <w:bCs/>
          <w:color w:val="1D1D1D"/>
          <w:sz w:val="40"/>
          <w:szCs w:val="40"/>
          <w:lang w:eastAsia="fr-FR"/>
        </w:rPr>
      </w:pPr>
    </w:p>
    <w:p w14:paraId="79FA0B27" w14:textId="2E42E4B2" w:rsidR="00E23439" w:rsidRPr="0098201F" w:rsidRDefault="0098201F" w:rsidP="00D61A6E">
      <w:pPr>
        <w:suppressLineNumbers/>
        <w:spacing w:after="0" w:line="360" w:lineRule="atLeast"/>
        <w:rPr>
          <w:rFonts w:ascii="Arial" w:eastAsia="Times New Roman" w:hAnsi="Arial" w:cs="Arial"/>
          <w:b/>
          <w:bCs/>
          <w:color w:val="1D1D1D"/>
          <w:sz w:val="24"/>
          <w:szCs w:val="24"/>
          <w:lang w:eastAsia="fr-FR"/>
        </w:rPr>
      </w:pPr>
      <w:r w:rsidRPr="0098201F">
        <w:rPr>
          <w:rFonts w:ascii="Arial" w:hAnsi="Arial" w:cs="Arial"/>
          <w:sz w:val="24"/>
          <w:szCs w:val="24"/>
        </w:rPr>
        <w:t>Aucun matériel (agendas, calculatrices, traductrices.), ni dictionnaire n’est autorisé.</w:t>
      </w:r>
    </w:p>
    <w:p w14:paraId="41EE245C" w14:textId="77777777" w:rsidR="0098201F" w:rsidRDefault="0098201F">
      <w:pPr>
        <w:rPr>
          <w:rFonts w:ascii="Arial" w:eastAsia="Times New Roman" w:hAnsi="Arial" w:cs="Arial"/>
          <w:b/>
          <w:bCs/>
          <w:color w:val="1D1D1D"/>
          <w:sz w:val="24"/>
          <w:szCs w:val="24"/>
          <w:lang w:eastAsia="fr-FR"/>
        </w:rPr>
      </w:pPr>
      <w:r>
        <w:rPr>
          <w:rFonts w:ascii="Arial" w:eastAsia="Times New Roman" w:hAnsi="Arial" w:cs="Arial"/>
          <w:b/>
          <w:bCs/>
          <w:color w:val="1D1D1D"/>
          <w:sz w:val="24"/>
          <w:szCs w:val="24"/>
          <w:lang w:eastAsia="fr-FR"/>
        </w:rPr>
        <w:br w:type="page"/>
      </w:r>
    </w:p>
    <w:p w14:paraId="33DDB75A" w14:textId="70ECA7CC" w:rsidR="00942926" w:rsidRPr="00E23439" w:rsidRDefault="003C2918" w:rsidP="00D61A6E">
      <w:pPr>
        <w:suppressLineNumbers/>
        <w:spacing w:after="0" w:line="360" w:lineRule="atLeast"/>
        <w:rPr>
          <w:rFonts w:ascii="Arial" w:eastAsia="Times New Roman" w:hAnsi="Arial" w:cs="Arial"/>
          <w:b/>
          <w:bCs/>
          <w:color w:val="1D1D1D"/>
          <w:sz w:val="24"/>
          <w:szCs w:val="24"/>
          <w:u w:val="single"/>
          <w:lang w:eastAsia="fr-FR"/>
        </w:rPr>
      </w:pPr>
      <w:r w:rsidRPr="00E23439">
        <w:rPr>
          <w:rFonts w:ascii="Arial" w:eastAsia="Times New Roman" w:hAnsi="Arial" w:cs="Arial"/>
          <w:b/>
          <w:bCs/>
          <w:color w:val="1D1D1D"/>
          <w:sz w:val="24"/>
          <w:szCs w:val="24"/>
          <w:u w:val="single"/>
          <w:lang w:eastAsia="fr-FR"/>
        </w:rPr>
        <w:lastRenderedPageBreak/>
        <w:t>Document 1</w:t>
      </w:r>
    </w:p>
    <w:p w14:paraId="63E3ACAC" w14:textId="3D2F33EB" w:rsidR="00942926" w:rsidRDefault="00942926" w:rsidP="00176037">
      <w:pPr>
        <w:suppressLineNumbers/>
        <w:spacing w:after="200" w:line="360" w:lineRule="atLeast"/>
        <w:jc w:val="center"/>
        <w:rPr>
          <w:rFonts w:ascii="Arial" w:eastAsia="Times New Roman" w:hAnsi="Arial" w:cs="Arial"/>
          <w:b/>
          <w:bCs/>
          <w:color w:val="1D1D1D"/>
          <w:sz w:val="24"/>
          <w:szCs w:val="24"/>
          <w:lang w:val="de-DE" w:eastAsia="fr-FR"/>
        </w:rPr>
      </w:pPr>
      <w:r w:rsidRPr="00942926">
        <w:rPr>
          <w:rFonts w:ascii="Arial" w:eastAsia="Times New Roman" w:hAnsi="Arial" w:cs="Arial"/>
          <w:b/>
          <w:bCs/>
          <w:color w:val="1D1D1D"/>
          <w:sz w:val="24"/>
          <w:szCs w:val="24"/>
          <w:lang w:val="de-DE" w:eastAsia="fr-FR"/>
        </w:rPr>
        <w:t>Die Deutschen lieben das Homeoffice</w:t>
      </w:r>
    </w:p>
    <w:p w14:paraId="56E791D7" w14:textId="77777777" w:rsidR="009B5880" w:rsidRDefault="009B5880" w:rsidP="009B5880">
      <w:pPr>
        <w:suppressLineNumbers/>
        <w:spacing w:after="0" w:line="360" w:lineRule="atLeast"/>
        <w:rPr>
          <w:rFonts w:ascii="Arial" w:eastAsia="Times New Roman" w:hAnsi="Arial" w:cs="Arial"/>
          <w:b/>
          <w:bCs/>
          <w:color w:val="1D1D1D"/>
          <w:sz w:val="24"/>
          <w:szCs w:val="24"/>
          <w:lang w:val="de-DE" w:eastAsia="fr-FR"/>
        </w:rPr>
      </w:pPr>
    </w:p>
    <w:p w14:paraId="0BF8550A" w14:textId="5D432E7F" w:rsidR="00DC6FFD" w:rsidRDefault="00DC6FFD" w:rsidP="00E0068B">
      <w:pPr>
        <w:spacing w:after="0" w:line="276" w:lineRule="auto"/>
        <w:jc w:val="both"/>
        <w:rPr>
          <w:rFonts w:ascii="Arial" w:eastAsia="Times New Roman" w:hAnsi="Arial" w:cs="Arial"/>
          <w:color w:val="1D1D1D"/>
          <w:sz w:val="24"/>
          <w:szCs w:val="24"/>
          <w:lang w:val="de-DE" w:eastAsia="fr-FR"/>
        </w:rPr>
        <w:sectPr w:rsidR="00DC6FFD" w:rsidSect="00DC6FFD">
          <w:footerReference w:type="default" r:id="rId9"/>
          <w:type w:val="continuous"/>
          <w:pgSz w:w="11906" w:h="16838"/>
          <w:pgMar w:top="1418" w:right="1418" w:bottom="1418" w:left="1418" w:header="709" w:footer="709" w:gutter="0"/>
          <w:lnNumType w:countBy="5" w:restart="continuous"/>
          <w:cols w:space="708"/>
          <w:docGrid w:linePitch="360"/>
        </w:sectPr>
      </w:pPr>
    </w:p>
    <w:p w14:paraId="60ADF51B" w14:textId="51F70143" w:rsidR="00E0068B" w:rsidRDefault="00EC2B56" w:rsidP="009B5880">
      <w:pPr>
        <w:spacing w:line="276" w:lineRule="auto"/>
        <w:jc w:val="both"/>
        <w:rPr>
          <w:rFonts w:ascii="Arial" w:eastAsia="Times New Roman" w:hAnsi="Arial" w:cs="Arial"/>
          <w:color w:val="1D1D1D"/>
          <w:sz w:val="24"/>
          <w:szCs w:val="24"/>
          <w:lang w:val="de-DE" w:eastAsia="fr-FR"/>
        </w:rPr>
      </w:pPr>
      <w:r w:rsidRPr="00942926">
        <w:rPr>
          <w:rFonts w:ascii="Arial" w:eastAsia="Times New Roman" w:hAnsi="Arial" w:cs="Arial"/>
          <w:color w:val="1D1D1D"/>
          <w:sz w:val="24"/>
          <w:szCs w:val="24"/>
          <w:lang w:val="de-DE" w:eastAsia="fr-FR"/>
        </w:rPr>
        <w:lastRenderedPageBreak/>
        <w:t>Die Corona-Krise hat die Einstellung der Deutschen zum Homeoffice radikal verändert. 89 Prozent der Unternehmen sind</w:t>
      </w:r>
      <w:r w:rsidR="00E0068B">
        <w:rPr>
          <w:rFonts w:ascii="Arial" w:eastAsia="Times New Roman" w:hAnsi="Arial" w:cs="Arial"/>
          <w:color w:val="1D1D1D"/>
          <w:sz w:val="24"/>
          <w:szCs w:val="24"/>
          <w:lang w:val="de-DE" w:eastAsia="fr-FR"/>
        </w:rPr>
        <w:t xml:space="preserve"> </w:t>
      </w:r>
      <w:r w:rsidRPr="00942926">
        <w:rPr>
          <w:rFonts w:ascii="Arial" w:eastAsia="Times New Roman" w:hAnsi="Arial" w:cs="Arial"/>
          <w:color w:val="1D1D1D"/>
          <w:sz w:val="24"/>
          <w:szCs w:val="24"/>
          <w:lang w:val="de-DE" w:eastAsia="fr-FR"/>
        </w:rPr>
        <w:t>davon überzeugt, dass aus der Heimarbeit keine Nachteile entstehen.</w:t>
      </w:r>
      <w:r w:rsidR="00E0068B">
        <w:rPr>
          <w:rFonts w:ascii="Arial" w:eastAsia="Times New Roman" w:hAnsi="Arial" w:cs="Arial"/>
          <w:color w:val="1D1D1D"/>
          <w:sz w:val="24"/>
          <w:szCs w:val="24"/>
          <w:lang w:val="de-DE" w:eastAsia="fr-FR"/>
        </w:rPr>
        <w:t xml:space="preserve"> </w:t>
      </w:r>
      <w:r w:rsidRPr="00942926">
        <w:rPr>
          <w:rFonts w:ascii="Arial" w:eastAsia="Times New Roman" w:hAnsi="Arial" w:cs="Arial"/>
          <w:color w:val="1D1D1D"/>
          <w:sz w:val="24"/>
          <w:szCs w:val="24"/>
          <w:lang w:val="de-DE" w:eastAsia="fr-FR"/>
        </w:rPr>
        <w:t>Das zeigt eine neue Studie des Stuttgarter Fraunhofer-Instituts für Arbeitswirtschaft und Organisation und der Deutschen Gesellschaft für Personalführung.</w:t>
      </w:r>
    </w:p>
    <w:p w14:paraId="06833FDF" w14:textId="15F34EA5" w:rsidR="00EC2B56" w:rsidRDefault="00EC2B56" w:rsidP="00176037">
      <w:pPr>
        <w:spacing w:after="200" w:line="276" w:lineRule="auto"/>
        <w:jc w:val="both"/>
        <w:rPr>
          <w:rFonts w:ascii="Arial" w:eastAsia="Times New Roman" w:hAnsi="Arial" w:cs="Arial"/>
          <w:color w:val="1D1D1D"/>
          <w:sz w:val="24"/>
          <w:szCs w:val="24"/>
          <w:lang w:val="de-DE" w:eastAsia="fr-FR"/>
        </w:rPr>
      </w:pPr>
      <w:r w:rsidRPr="00942926">
        <w:rPr>
          <w:rFonts w:ascii="Arial" w:eastAsia="Times New Roman" w:hAnsi="Arial" w:cs="Arial"/>
          <w:color w:val="1D1D1D"/>
          <w:sz w:val="24"/>
          <w:szCs w:val="24"/>
          <w:lang w:val="de-DE" w:eastAsia="fr-FR"/>
        </w:rPr>
        <w:t>Auch viele Angestellte haben nach monatelanger Arbeit von zu Hause ihre Vorbehalte</w:t>
      </w:r>
      <w:r w:rsidR="00D61A6E">
        <w:rPr>
          <w:rStyle w:val="Appelnotedebasdep"/>
          <w:rFonts w:ascii="Arial" w:eastAsia="Times New Roman" w:hAnsi="Arial" w:cs="Arial"/>
          <w:color w:val="1D1D1D"/>
          <w:sz w:val="24"/>
          <w:szCs w:val="24"/>
          <w:lang w:val="de-DE" w:eastAsia="fr-FR"/>
        </w:rPr>
        <w:footnoteReference w:id="1"/>
      </w:r>
      <w:r w:rsidRPr="00942926">
        <w:rPr>
          <w:rFonts w:ascii="Arial" w:eastAsia="Times New Roman" w:hAnsi="Arial" w:cs="Arial"/>
          <w:color w:val="1D1D1D"/>
          <w:sz w:val="24"/>
          <w:szCs w:val="24"/>
          <w:lang w:val="de-DE" w:eastAsia="fr-FR"/>
        </w:rPr>
        <w:t xml:space="preserve"> gegenüber dem Homeoffice abgelegt</w:t>
      </w:r>
      <w:r w:rsidR="00763A69">
        <w:rPr>
          <w:rStyle w:val="Appelnotedebasdep"/>
          <w:rFonts w:ascii="Arial" w:eastAsia="Times New Roman" w:hAnsi="Arial" w:cs="Arial"/>
          <w:color w:val="1D1D1D"/>
          <w:sz w:val="24"/>
          <w:szCs w:val="24"/>
          <w:lang w:val="de-DE" w:eastAsia="fr-FR"/>
        </w:rPr>
        <w:footnoteReference w:id="2"/>
      </w:r>
      <w:r w:rsidRPr="00942926">
        <w:rPr>
          <w:rFonts w:ascii="Arial" w:eastAsia="Times New Roman" w:hAnsi="Arial" w:cs="Arial"/>
          <w:color w:val="1D1D1D"/>
          <w:sz w:val="24"/>
          <w:szCs w:val="24"/>
          <w:lang w:val="de-DE" w:eastAsia="fr-FR"/>
        </w:rPr>
        <w:t>.</w:t>
      </w:r>
      <w:r w:rsidR="00E0068B">
        <w:rPr>
          <w:rFonts w:ascii="Arial" w:eastAsia="Times New Roman" w:hAnsi="Arial" w:cs="Arial"/>
          <w:color w:val="1D1D1D"/>
          <w:sz w:val="24"/>
          <w:szCs w:val="24"/>
          <w:lang w:val="de-DE" w:eastAsia="fr-FR"/>
        </w:rPr>
        <w:t xml:space="preserve"> </w:t>
      </w:r>
      <w:r w:rsidRPr="00942926">
        <w:rPr>
          <w:rFonts w:ascii="Arial" w:eastAsia="Times New Roman" w:hAnsi="Arial" w:cs="Arial"/>
          <w:color w:val="1D1D1D"/>
          <w:sz w:val="24"/>
          <w:szCs w:val="24"/>
          <w:lang w:val="de-DE" w:eastAsia="fr-FR"/>
        </w:rPr>
        <w:t>Oft hieß es, Arbeitnehmer seien im Homeoffice weniger produktiv und würden sich eher dem Haushalt widmen</w:t>
      </w:r>
      <w:r w:rsidR="00D61A6E">
        <w:rPr>
          <w:rStyle w:val="Appelnotedebasdep"/>
          <w:rFonts w:ascii="Arial" w:eastAsia="Times New Roman" w:hAnsi="Arial" w:cs="Arial"/>
          <w:color w:val="1D1D1D"/>
          <w:sz w:val="24"/>
          <w:szCs w:val="24"/>
          <w:lang w:val="de-DE" w:eastAsia="fr-FR"/>
        </w:rPr>
        <w:footnoteReference w:id="3"/>
      </w:r>
      <w:r w:rsidRPr="00942926">
        <w:rPr>
          <w:rFonts w:ascii="Arial" w:eastAsia="Times New Roman" w:hAnsi="Arial" w:cs="Arial"/>
          <w:color w:val="1D1D1D"/>
          <w:sz w:val="24"/>
          <w:szCs w:val="24"/>
          <w:lang w:val="de-DE" w:eastAsia="fr-FR"/>
        </w:rPr>
        <w:t>, als ihre Aufgaben zu erledigen. Doch während der zwangsweisen Heimarbeit in Pandemie-Zeiten zeigte sich das Gegenteil: Angestellte widmeten sich daheim fleißig ihrer Arbeit.</w:t>
      </w:r>
    </w:p>
    <w:p w14:paraId="70C5BFA9" w14:textId="4B51EADD" w:rsidR="00EC2B56" w:rsidRDefault="00EC2B56" w:rsidP="00176037">
      <w:pPr>
        <w:spacing w:after="200" w:line="276" w:lineRule="auto"/>
        <w:jc w:val="both"/>
        <w:rPr>
          <w:rFonts w:ascii="Arial" w:eastAsia="Times New Roman" w:hAnsi="Arial" w:cs="Arial"/>
          <w:color w:val="1D1D1D"/>
          <w:sz w:val="24"/>
          <w:szCs w:val="24"/>
          <w:lang w:val="de-DE" w:eastAsia="fr-FR"/>
        </w:rPr>
      </w:pPr>
      <w:r w:rsidRPr="00942926">
        <w:rPr>
          <w:rFonts w:ascii="Arial" w:eastAsia="Times New Roman" w:hAnsi="Arial" w:cs="Arial"/>
          <w:color w:val="1D1D1D"/>
          <w:sz w:val="24"/>
          <w:szCs w:val="24"/>
          <w:lang w:val="de-DE" w:eastAsia="fr-FR"/>
        </w:rPr>
        <w:t>Rund zwei Drittel aller Führungskräfte haben ihre Vorurteile gegenüber mobilem Arbeiten abgelegt. So wirken sich die </w:t>
      </w:r>
      <w:bookmarkStart w:id="0" w:name="inlineLink_"/>
      <w:r w:rsidRPr="00942926">
        <w:rPr>
          <w:rFonts w:ascii="Arial" w:eastAsia="Times New Roman" w:hAnsi="Arial" w:cs="Arial"/>
          <w:color w:val="1D1D1D"/>
          <w:sz w:val="24"/>
          <w:szCs w:val="24"/>
          <w:lang w:eastAsia="fr-FR"/>
        </w:rPr>
        <w:fldChar w:fldCharType="begin"/>
      </w:r>
      <w:r w:rsidRPr="00942926">
        <w:rPr>
          <w:rFonts w:ascii="Arial" w:eastAsia="Times New Roman" w:hAnsi="Arial" w:cs="Arial"/>
          <w:color w:val="1D1D1D"/>
          <w:sz w:val="24"/>
          <w:szCs w:val="24"/>
          <w:lang w:val="de-DE" w:eastAsia="fr-FR"/>
        </w:rPr>
        <w:instrText xml:space="preserve"> HYPERLINK "https://www.welt.de/finanzen/plus211281673/World-Wealth-Report-Diese-Superreichen-sind-die-groessten-Gewinner-der-Krise.html" \o "" </w:instrText>
      </w:r>
      <w:r w:rsidRPr="00942926">
        <w:rPr>
          <w:rFonts w:ascii="Arial" w:eastAsia="Times New Roman" w:hAnsi="Arial" w:cs="Arial"/>
          <w:color w:val="1D1D1D"/>
          <w:sz w:val="24"/>
          <w:szCs w:val="24"/>
          <w:lang w:eastAsia="fr-FR"/>
        </w:rPr>
        <w:fldChar w:fldCharType="separate"/>
      </w:r>
      <w:r w:rsidRPr="00942926">
        <w:rPr>
          <w:rFonts w:ascii="Arial" w:eastAsia="Times New Roman" w:hAnsi="Arial" w:cs="Arial"/>
          <w:color w:val="1D1D1D"/>
          <w:sz w:val="24"/>
          <w:szCs w:val="24"/>
          <w:lang w:val="de-DE" w:eastAsia="fr-FR"/>
        </w:rPr>
        <w:t>Covid-19-Beschränkungen</w:t>
      </w:r>
      <w:r w:rsidRPr="00942926">
        <w:rPr>
          <w:rFonts w:ascii="Arial" w:eastAsia="Times New Roman" w:hAnsi="Arial" w:cs="Arial"/>
          <w:color w:val="1D1D1D"/>
          <w:sz w:val="24"/>
          <w:szCs w:val="24"/>
          <w:lang w:eastAsia="fr-FR"/>
        </w:rPr>
        <w:fldChar w:fldCharType="end"/>
      </w:r>
      <w:r w:rsidRPr="00942926">
        <w:rPr>
          <w:rFonts w:ascii="Arial" w:eastAsia="Times New Roman" w:hAnsi="Arial" w:cs="Arial"/>
          <w:color w:val="1D1D1D"/>
          <w:sz w:val="24"/>
          <w:szCs w:val="24"/>
          <w:lang w:val="de-DE" w:eastAsia="fr-FR"/>
        </w:rPr>
        <w:t> nicht nur direkt und negativ auf die Wirtschaft aus. Sondern auch indirekt: in Form von Veränderungen bei der Organisation.</w:t>
      </w:r>
      <w:r w:rsidR="00E0068B">
        <w:rPr>
          <w:rFonts w:ascii="Arial" w:eastAsia="Times New Roman" w:hAnsi="Arial" w:cs="Arial"/>
          <w:color w:val="1D1D1D"/>
          <w:sz w:val="24"/>
          <w:szCs w:val="24"/>
          <w:lang w:val="de-DE" w:eastAsia="fr-FR"/>
        </w:rPr>
        <w:t xml:space="preserve"> </w:t>
      </w:r>
      <w:r w:rsidRPr="00942926">
        <w:rPr>
          <w:rFonts w:ascii="Arial" w:eastAsia="Times New Roman" w:hAnsi="Arial" w:cs="Arial"/>
          <w:color w:val="1D1D1D"/>
          <w:sz w:val="24"/>
          <w:szCs w:val="24"/>
          <w:lang w:val="de-DE" w:eastAsia="fr-FR"/>
        </w:rPr>
        <w:t>Das betrifft nicht nur den Umzug von Arbeitnehmern ins Homeoffice, sondern auch Dienstreisen. Der zwangsweise Umstieg</w:t>
      </w:r>
      <w:r w:rsidR="00763A69">
        <w:rPr>
          <w:rStyle w:val="Appelnotedebasdep"/>
          <w:rFonts w:ascii="Arial" w:eastAsia="Times New Roman" w:hAnsi="Arial" w:cs="Arial"/>
          <w:color w:val="1D1D1D"/>
          <w:sz w:val="24"/>
          <w:szCs w:val="24"/>
          <w:lang w:val="de-DE" w:eastAsia="fr-FR"/>
        </w:rPr>
        <w:footnoteReference w:id="4"/>
      </w:r>
      <w:r w:rsidRPr="00942926">
        <w:rPr>
          <w:rFonts w:ascii="Arial" w:eastAsia="Times New Roman" w:hAnsi="Arial" w:cs="Arial"/>
          <w:color w:val="1D1D1D"/>
          <w:sz w:val="24"/>
          <w:szCs w:val="24"/>
          <w:lang w:val="de-DE" w:eastAsia="fr-FR"/>
        </w:rPr>
        <w:t xml:space="preserve"> auf virtuelle Konferenzen als Ersatz für Präsenzveranstaltungen dürfte dazu führen, dass die Häufigkeit von Reisen erheblich sinkt.</w:t>
      </w:r>
      <w:r w:rsidR="00E0068B">
        <w:rPr>
          <w:rFonts w:ascii="Arial" w:eastAsia="Times New Roman" w:hAnsi="Arial" w:cs="Arial"/>
          <w:color w:val="1D1D1D"/>
          <w:sz w:val="24"/>
          <w:szCs w:val="24"/>
          <w:lang w:val="de-DE" w:eastAsia="fr-FR"/>
        </w:rPr>
        <w:t xml:space="preserve"> </w:t>
      </w:r>
      <w:r w:rsidRPr="00942926">
        <w:rPr>
          <w:rFonts w:ascii="Arial" w:eastAsia="Times New Roman" w:hAnsi="Arial" w:cs="Arial"/>
          <w:color w:val="1D1D1D"/>
          <w:sz w:val="24"/>
          <w:szCs w:val="24"/>
          <w:lang w:val="de-DE" w:eastAsia="fr-FR"/>
        </w:rPr>
        <w:t>In</w:t>
      </w:r>
      <w:r w:rsidR="00D61A6E">
        <w:rPr>
          <w:rFonts w:ascii="Arial" w:eastAsia="Times New Roman" w:hAnsi="Arial" w:cs="Arial"/>
          <w:color w:val="1D1D1D"/>
          <w:sz w:val="24"/>
          <w:szCs w:val="24"/>
          <w:lang w:val="de-DE" w:eastAsia="fr-FR"/>
        </w:rPr>
        <w:t xml:space="preserve"> </w:t>
      </w:r>
      <w:r w:rsidRPr="00942926">
        <w:rPr>
          <w:rFonts w:ascii="Arial" w:eastAsia="Times New Roman" w:hAnsi="Arial" w:cs="Arial"/>
          <w:color w:val="1D1D1D"/>
          <w:sz w:val="24"/>
          <w:szCs w:val="24"/>
          <w:lang w:val="de-DE" w:eastAsia="fr-FR"/>
        </w:rPr>
        <w:t>der Umfrage gaben 89 Prozent der Teilnehmer an, dass sie Dienstreisen in Zukunft eher hinterfragen</w:t>
      </w:r>
      <w:r w:rsidR="00424DE3">
        <w:rPr>
          <w:rStyle w:val="Appelnotedebasdep"/>
          <w:rFonts w:ascii="Arial" w:eastAsia="Times New Roman" w:hAnsi="Arial" w:cs="Arial"/>
          <w:color w:val="1D1D1D"/>
          <w:sz w:val="24"/>
          <w:szCs w:val="24"/>
          <w:lang w:val="de-DE" w:eastAsia="fr-FR"/>
        </w:rPr>
        <w:footnoteReference w:id="5"/>
      </w:r>
      <w:r w:rsidRPr="00942926">
        <w:rPr>
          <w:rFonts w:ascii="Arial" w:eastAsia="Times New Roman" w:hAnsi="Arial" w:cs="Arial"/>
          <w:color w:val="1D1D1D"/>
          <w:sz w:val="24"/>
          <w:szCs w:val="24"/>
          <w:lang w:val="de-DE" w:eastAsia="fr-FR"/>
        </w:rPr>
        <w:t xml:space="preserve"> wollten. Schließlich lassen sich Reisen oft durch Telefon- oder Videoschalten ersetzen. Lediglich ein Prozent der Befragten zieht dies nicht in Betracht. Für die Erhebung wurden im Mai mehr als 500 Unternehmen befragt.</w:t>
      </w:r>
    </w:p>
    <w:p w14:paraId="1AED8695" w14:textId="5A4F6B76" w:rsidR="00EC2B56" w:rsidRDefault="00EC2B56" w:rsidP="00176037">
      <w:pPr>
        <w:spacing w:after="200" w:line="276" w:lineRule="auto"/>
        <w:jc w:val="both"/>
        <w:rPr>
          <w:rFonts w:ascii="Arial" w:eastAsia="Times New Roman" w:hAnsi="Arial" w:cs="Arial"/>
          <w:color w:val="1D1D1D"/>
          <w:sz w:val="24"/>
          <w:szCs w:val="24"/>
          <w:lang w:val="de-DE" w:eastAsia="fr-FR"/>
        </w:rPr>
      </w:pPr>
      <w:r w:rsidRPr="00942926">
        <w:rPr>
          <w:rFonts w:ascii="Arial" w:eastAsia="Times New Roman" w:hAnsi="Arial" w:cs="Arial"/>
          <w:color w:val="1D1D1D"/>
          <w:sz w:val="24"/>
          <w:szCs w:val="24"/>
          <w:lang w:val="de-DE" w:eastAsia="fr-FR"/>
        </w:rPr>
        <w:t>Die Antworten spiegeln die Erfahrungen während der Pandemie wider. „Jetzt merken die Unternehmen, dass Videokonferenzen sehr wohl funktionieren und dass sie damit richtig Geld sparen können“, sagt Jutta Rump, Direktorin des Instituts für Beschäftigung und Employability (IBE) in Ludwigshafen.</w:t>
      </w:r>
      <w:r w:rsidR="00E0068B">
        <w:rPr>
          <w:rFonts w:ascii="Arial" w:eastAsia="Times New Roman" w:hAnsi="Arial" w:cs="Arial"/>
          <w:color w:val="1D1D1D"/>
          <w:sz w:val="24"/>
          <w:szCs w:val="24"/>
          <w:lang w:val="de-DE" w:eastAsia="fr-FR"/>
        </w:rPr>
        <w:t xml:space="preserve"> </w:t>
      </w:r>
      <w:r w:rsidRPr="00942926">
        <w:rPr>
          <w:rFonts w:ascii="Arial" w:eastAsia="Times New Roman" w:hAnsi="Arial" w:cs="Arial"/>
          <w:color w:val="1D1D1D"/>
          <w:sz w:val="24"/>
          <w:szCs w:val="24"/>
          <w:lang w:val="de-DE" w:eastAsia="fr-FR"/>
        </w:rPr>
        <w:t>Offenbar hat auch die Zusammenarbeit in den Teams gut funktioniert. Nur 2,4 Prozent der Befragten gaben an, dass es durch die Heimarbeit zu häufigen Konflikten zwischen Führungskräften und Mitarbeitern gekommen sei.</w:t>
      </w:r>
    </w:p>
    <w:p w14:paraId="43BB6737" w14:textId="0D7578F1" w:rsidR="00EC2B56" w:rsidRDefault="00EC2B56" w:rsidP="009B5880">
      <w:pPr>
        <w:spacing w:after="0" w:line="276" w:lineRule="auto"/>
        <w:jc w:val="both"/>
        <w:rPr>
          <w:rFonts w:ascii="Arial" w:eastAsia="Times New Roman" w:hAnsi="Arial" w:cs="Arial"/>
          <w:color w:val="1D1D1D"/>
          <w:sz w:val="24"/>
          <w:szCs w:val="24"/>
          <w:lang w:val="de-DE" w:eastAsia="fr-FR"/>
        </w:rPr>
      </w:pPr>
      <w:r w:rsidRPr="00942926">
        <w:rPr>
          <w:rFonts w:ascii="Arial" w:eastAsia="Times New Roman" w:hAnsi="Arial" w:cs="Arial"/>
          <w:color w:val="1D1D1D"/>
          <w:sz w:val="24"/>
          <w:szCs w:val="24"/>
          <w:lang w:val="de-DE" w:eastAsia="fr-FR"/>
        </w:rPr>
        <w:t>Schwierigkeiten gibt es aber natürlich auch im Homeoffice. „Corona offenbart viele Probleme, die schon lange existieren. Zum Beispiel den Kontrollzwang vieler Chefs“, sagt Nico Rose, Professor für Wirtschaftspsychologie an der International School of Management (ISM) in Dortmund.</w:t>
      </w:r>
      <w:r w:rsidR="00E0068B">
        <w:rPr>
          <w:rFonts w:ascii="Arial" w:eastAsia="Times New Roman" w:hAnsi="Arial" w:cs="Arial"/>
          <w:color w:val="1D1D1D"/>
          <w:sz w:val="24"/>
          <w:szCs w:val="24"/>
          <w:lang w:val="de-DE" w:eastAsia="fr-FR"/>
        </w:rPr>
        <w:t xml:space="preserve"> </w:t>
      </w:r>
      <w:r w:rsidRPr="00942926">
        <w:rPr>
          <w:rFonts w:ascii="Arial" w:eastAsia="Times New Roman" w:hAnsi="Arial" w:cs="Arial"/>
          <w:color w:val="1D1D1D"/>
          <w:sz w:val="24"/>
          <w:szCs w:val="24"/>
          <w:lang w:val="de-DE" w:eastAsia="fr-FR"/>
        </w:rPr>
        <w:t xml:space="preserve">„Gerade in Unternehmen mit gefestigten </w:t>
      </w:r>
      <w:r w:rsidRPr="00942926">
        <w:rPr>
          <w:rFonts w:ascii="Arial" w:eastAsia="Times New Roman" w:hAnsi="Arial" w:cs="Arial"/>
          <w:color w:val="1D1D1D"/>
          <w:sz w:val="24"/>
          <w:szCs w:val="24"/>
          <w:lang w:val="de-DE" w:eastAsia="fr-FR"/>
        </w:rPr>
        <w:lastRenderedPageBreak/>
        <w:t>Hierarchien haben Chefs oft Probleme damit, die Kontrolle über ihre Mitarbeiter abzugeben</w:t>
      </w:r>
      <w:r w:rsidR="007616BA">
        <w:rPr>
          <w:rStyle w:val="Appelnotedebasdep"/>
          <w:rFonts w:ascii="Arial" w:eastAsia="Times New Roman" w:hAnsi="Arial" w:cs="Arial"/>
          <w:color w:val="1D1D1D"/>
          <w:sz w:val="24"/>
          <w:szCs w:val="24"/>
          <w:lang w:val="de-DE" w:eastAsia="fr-FR"/>
        </w:rPr>
        <w:footnoteReference w:id="6"/>
      </w:r>
      <w:r w:rsidRPr="00942926">
        <w:rPr>
          <w:rFonts w:ascii="Arial" w:eastAsia="Times New Roman" w:hAnsi="Arial" w:cs="Arial"/>
          <w:color w:val="1D1D1D"/>
          <w:sz w:val="24"/>
          <w:szCs w:val="24"/>
          <w:lang w:val="de-DE" w:eastAsia="fr-FR"/>
        </w:rPr>
        <w:t>.“ Das müssten sie aber, damit die Führung auf Distanz funktioniere. Dafür brauche es mehr</w:t>
      </w:r>
      <w:hyperlink r:id="rId10" w:history="1">
        <w:r w:rsidRPr="00942926">
          <w:rPr>
            <w:rFonts w:ascii="Arial" w:eastAsia="Times New Roman" w:hAnsi="Arial" w:cs="Arial"/>
            <w:color w:val="1D1D1D"/>
            <w:sz w:val="24"/>
            <w:szCs w:val="24"/>
            <w:lang w:val="de-DE" w:eastAsia="fr-FR"/>
          </w:rPr>
          <w:t> soziale Kompetenzen</w:t>
        </w:r>
      </w:hyperlink>
      <w:r w:rsidRPr="00942926">
        <w:rPr>
          <w:rFonts w:ascii="Arial" w:eastAsia="Times New Roman" w:hAnsi="Arial" w:cs="Arial"/>
          <w:color w:val="1D1D1D"/>
          <w:sz w:val="24"/>
          <w:szCs w:val="24"/>
          <w:lang w:val="de-DE" w:eastAsia="fr-FR"/>
        </w:rPr>
        <w:t> als im Büro, sagt Rump.</w:t>
      </w:r>
      <w:r w:rsidR="00424DE3">
        <w:rPr>
          <w:rFonts w:ascii="Arial" w:eastAsia="Times New Roman" w:hAnsi="Arial" w:cs="Arial"/>
          <w:color w:val="1D1D1D"/>
          <w:sz w:val="24"/>
          <w:szCs w:val="24"/>
          <w:lang w:val="de-DE" w:eastAsia="fr-FR"/>
        </w:rPr>
        <w:t xml:space="preserve"> </w:t>
      </w:r>
      <w:r w:rsidRPr="00942926">
        <w:rPr>
          <w:rFonts w:ascii="Arial" w:eastAsia="Times New Roman" w:hAnsi="Arial" w:cs="Arial"/>
          <w:color w:val="1D1D1D"/>
          <w:sz w:val="24"/>
          <w:szCs w:val="24"/>
          <w:lang w:val="de-DE" w:eastAsia="fr-FR"/>
        </w:rPr>
        <w:t>Die meisten Chefs mussten sich dieser Herausforderung</w:t>
      </w:r>
      <w:r w:rsidR="007616BA">
        <w:rPr>
          <w:rStyle w:val="Appelnotedebasdep"/>
          <w:rFonts w:ascii="Arial" w:eastAsia="Times New Roman" w:hAnsi="Arial" w:cs="Arial"/>
          <w:color w:val="1D1D1D"/>
          <w:sz w:val="24"/>
          <w:szCs w:val="24"/>
          <w:lang w:val="de-DE" w:eastAsia="fr-FR"/>
        </w:rPr>
        <w:footnoteReference w:id="7"/>
      </w:r>
      <w:r w:rsidRPr="00942926">
        <w:rPr>
          <w:rFonts w:ascii="Arial" w:eastAsia="Times New Roman" w:hAnsi="Arial" w:cs="Arial"/>
          <w:color w:val="1D1D1D"/>
          <w:sz w:val="24"/>
          <w:szCs w:val="24"/>
          <w:lang w:val="de-DE" w:eastAsia="fr-FR"/>
        </w:rPr>
        <w:t xml:space="preserve"> praktisch über Nacht stellen. In 70 Prozent der befragten Unternehmen arbeiteten die Angestellten während der Corona-Phase vollständig von zu Hause. Ein Fünftel hatte ein Wechselmodell mit jeweils 50 Prozent Homeoffice und Bürozeit eingeführt.</w:t>
      </w:r>
    </w:p>
    <w:p w14:paraId="077394CE" w14:textId="4F72349B" w:rsidR="00EC2B56" w:rsidRPr="00942926" w:rsidRDefault="00EC2B56" w:rsidP="001119F4">
      <w:pPr>
        <w:spacing w:after="0" w:line="276" w:lineRule="auto"/>
        <w:jc w:val="both"/>
        <w:rPr>
          <w:rFonts w:ascii="Arial" w:eastAsia="Times New Roman" w:hAnsi="Arial" w:cs="Arial"/>
          <w:color w:val="1D1D1D"/>
          <w:sz w:val="24"/>
          <w:szCs w:val="24"/>
          <w:lang w:val="de-DE" w:eastAsia="fr-FR"/>
        </w:rPr>
      </w:pPr>
      <w:r w:rsidRPr="00942926">
        <w:rPr>
          <w:rFonts w:ascii="Arial" w:eastAsia="Times New Roman" w:hAnsi="Arial" w:cs="Arial"/>
          <w:color w:val="1D1D1D"/>
          <w:sz w:val="24"/>
          <w:szCs w:val="24"/>
          <w:lang w:val="de-DE" w:eastAsia="fr-FR"/>
        </w:rPr>
        <w:t>Das ist ein massiver Wandel. Vor der Krise hatte nur jedes dritte Unternehmen seinen Mitarbeitern die Möglichkeit eingeräumt, von zu Hause zu arbeiten. Nun legen sich 42 Prozent der Befragten darauf fest, die Homeoffice-Option künftig ausbauen zu wollen.</w:t>
      </w:r>
    </w:p>
    <w:p w14:paraId="10464417" w14:textId="424C02BD" w:rsidR="00942926" w:rsidRPr="0098201F" w:rsidRDefault="00942926" w:rsidP="0098201F">
      <w:pPr>
        <w:suppressLineNumbers/>
        <w:spacing w:line="240" w:lineRule="auto"/>
        <w:jc w:val="right"/>
        <w:rPr>
          <w:rFonts w:ascii="Arial" w:eastAsia="Times New Roman" w:hAnsi="Arial" w:cs="Arial"/>
          <w:i/>
          <w:lang w:val="de-DE" w:eastAsia="fr-FR"/>
        </w:rPr>
      </w:pPr>
      <w:r w:rsidRPr="0098201F">
        <w:rPr>
          <w:rFonts w:ascii="Arial" w:eastAsia="Times New Roman" w:hAnsi="Arial" w:cs="Arial"/>
          <w:i/>
          <w:color w:val="1D1D1D"/>
          <w:lang w:val="de-DE" w:eastAsia="fr-FR"/>
        </w:rPr>
        <w:t>Nach einem Artikel von Marlen Dannoritzer (</w:t>
      </w:r>
      <w:hyperlink r:id="rId11" w:history="1">
        <w:r w:rsidRPr="0098201F">
          <w:rPr>
            <w:rStyle w:val="Lienhypertexte"/>
            <w:rFonts w:ascii="Arial" w:hAnsi="Arial" w:cs="Arial"/>
            <w:i/>
            <w:iCs/>
            <w:color w:val="auto"/>
            <w:u w:val="none"/>
            <w:lang w:val="de-DE"/>
          </w:rPr>
          <w:t>www.welt.de</w:t>
        </w:r>
      </w:hyperlink>
      <w:r w:rsidRPr="0098201F">
        <w:rPr>
          <w:rFonts w:ascii="Arial" w:hAnsi="Arial" w:cs="Arial"/>
          <w:i/>
          <w:lang w:val="de-DE"/>
        </w:rPr>
        <w:t xml:space="preserve"> /</w:t>
      </w:r>
      <w:r w:rsidRPr="0098201F">
        <w:rPr>
          <w:rFonts w:ascii="Arial" w:eastAsia="Times New Roman" w:hAnsi="Arial" w:cs="Arial"/>
          <w:i/>
          <w:lang w:val="de-DE" w:eastAsia="fr-FR"/>
        </w:rPr>
        <w:t>10.07.2020)</w:t>
      </w:r>
      <w:r w:rsidR="0098201F">
        <w:rPr>
          <w:rFonts w:ascii="Arial" w:eastAsia="Times New Roman" w:hAnsi="Arial" w:cs="Arial"/>
          <w:i/>
          <w:lang w:val="de-DE" w:eastAsia="fr-FR"/>
        </w:rPr>
        <w:t>.</w:t>
      </w:r>
    </w:p>
    <w:p w14:paraId="67DF7A73" w14:textId="13AE4C28" w:rsidR="00A56039" w:rsidRPr="00F77023" w:rsidRDefault="003C2918" w:rsidP="00C04908">
      <w:pPr>
        <w:suppressLineNumbers/>
        <w:spacing w:line="240" w:lineRule="auto"/>
        <w:rPr>
          <w:rFonts w:ascii="Arial" w:eastAsia="Times New Roman" w:hAnsi="Arial" w:cs="Arial"/>
          <w:b/>
          <w:bCs/>
          <w:sz w:val="24"/>
          <w:szCs w:val="24"/>
          <w:u w:val="single"/>
          <w:lang w:val="de-DE" w:eastAsia="fr-FR"/>
        </w:rPr>
      </w:pPr>
      <w:r w:rsidRPr="00F77023">
        <w:rPr>
          <w:rFonts w:ascii="Arial" w:eastAsia="Times New Roman" w:hAnsi="Arial" w:cs="Arial"/>
          <w:b/>
          <w:bCs/>
          <w:sz w:val="24"/>
          <w:szCs w:val="24"/>
          <w:u w:val="single"/>
          <w:lang w:val="de-DE" w:eastAsia="fr-FR"/>
        </w:rPr>
        <w:t xml:space="preserve">Document 2 </w:t>
      </w:r>
    </w:p>
    <w:tbl>
      <w:tblPr>
        <w:tblStyle w:val="Grilledutableau"/>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
        <w:gridCol w:w="5774"/>
        <w:gridCol w:w="3101"/>
      </w:tblGrid>
      <w:tr w:rsidR="00B751AB" w14:paraId="0BF14D64" w14:textId="77777777" w:rsidTr="00B751AB">
        <w:tc>
          <w:tcPr>
            <w:tcW w:w="481" w:type="dxa"/>
          </w:tcPr>
          <w:p w14:paraId="1AF02473" w14:textId="77777777" w:rsidR="00B751AB" w:rsidRDefault="00B751AB" w:rsidP="002726C8">
            <w:pPr>
              <w:suppressLineNumbers/>
              <w:jc w:val="center"/>
              <w:rPr>
                <w:rFonts w:ascii="Arial" w:eastAsia="Times New Roman" w:hAnsi="Arial" w:cs="Arial"/>
                <w:sz w:val="24"/>
                <w:szCs w:val="24"/>
                <w:lang w:val="de-DE" w:eastAsia="fr-FR"/>
              </w:rPr>
            </w:pPr>
          </w:p>
        </w:tc>
        <w:tc>
          <w:tcPr>
            <w:tcW w:w="5774" w:type="dxa"/>
          </w:tcPr>
          <w:p w14:paraId="09B312B1" w14:textId="43329DA4" w:rsidR="00B751AB" w:rsidRDefault="00B751AB" w:rsidP="002726C8">
            <w:pPr>
              <w:suppressLineNumbers/>
              <w:jc w:val="center"/>
              <w:rPr>
                <w:rFonts w:ascii="Arial" w:eastAsia="Times New Roman" w:hAnsi="Arial" w:cs="Arial"/>
                <w:sz w:val="24"/>
                <w:szCs w:val="24"/>
                <w:lang w:val="de-DE" w:eastAsia="fr-FR"/>
              </w:rPr>
            </w:pPr>
            <w:r>
              <w:rPr>
                <w:noProof/>
                <w:lang w:eastAsia="fr-FR"/>
              </w:rPr>
              <w:drawing>
                <wp:inline distT="0" distB="0" distL="0" distR="0" wp14:anchorId="07D66BC8" wp14:editId="4EEDD3D6">
                  <wp:extent cx="3455861" cy="5299077"/>
                  <wp:effectExtent l="0" t="0" r="0" b="0"/>
                  <wp:docPr id="1" name="Image 1" descr="So viel Prozent der Arbeitnehmer in Deutschland haben den Wunsch, in gesundheitsgefährdenden Zeiten von zu Hause aus zu arbei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 viel Prozent der Arbeitnehmer in Deutschland haben den Wunsch, in gesundheitsgefährdenden Zeiten von zu Hause aus zu arbeiten"/>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320" b="9421"/>
                          <a:stretch/>
                        </pic:blipFill>
                        <pic:spPr bwMode="auto">
                          <a:xfrm>
                            <a:off x="0" y="0"/>
                            <a:ext cx="3529186" cy="541151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01" w:type="dxa"/>
            <w:vAlign w:val="bottom"/>
          </w:tcPr>
          <w:p w14:paraId="6C810E6C" w14:textId="732196DD" w:rsidR="00B751AB" w:rsidRDefault="00B751AB" w:rsidP="00B751AB">
            <w:pPr>
              <w:suppressLineNumbers/>
              <w:jc w:val="both"/>
              <w:rPr>
                <w:rFonts w:ascii="Arial" w:eastAsia="Times New Roman" w:hAnsi="Arial" w:cs="Arial"/>
                <w:sz w:val="24"/>
                <w:szCs w:val="24"/>
                <w:lang w:val="de-DE" w:eastAsia="fr-FR"/>
              </w:rPr>
            </w:pPr>
            <w:r>
              <w:rPr>
                <w:rFonts w:ascii="Arial" w:eastAsia="Times New Roman" w:hAnsi="Arial" w:cs="Arial"/>
                <w:sz w:val="24"/>
                <w:szCs w:val="24"/>
                <w:lang w:val="de-DE" w:eastAsia="fr-FR"/>
              </w:rPr>
              <w:t>Befragung von 1001 Angestellten in Deutschland zwischen dem 5. und 8. März 2020</w:t>
            </w:r>
            <w:r w:rsidR="0098201F">
              <w:rPr>
                <w:rFonts w:ascii="Arial" w:eastAsia="Times New Roman" w:hAnsi="Arial" w:cs="Arial"/>
                <w:sz w:val="24"/>
                <w:szCs w:val="24"/>
                <w:lang w:val="de-DE" w:eastAsia="fr-FR"/>
              </w:rPr>
              <w:t>.</w:t>
            </w:r>
          </w:p>
          <w:p w14:paraId="2E13436A" w14:textId="77777777" w:rsidR="00B751AB" w:rsidRDefault="00B751AB" w:rsidP="00B751AB">
            <w:pPr>
              <w:suppressLineNumbers/>
              <w:jc w:val="both"/>
              <w:rPr>
                <w:rFonts w:ascii="Arial" w:eastAsia="Times New Roman" w:hAnsi="Arial" w:cs="Arial"/>
                <w:sz w:val="24"/>
                <w:szCs w:val="24"/>
                <w:lang w:val="de-DE" w:eastAsia="fr-FR"/>
              </w:rPr>
            </w:pPr>
          </w:p>
          <w:p w14:paraId="35E0CBA5" w14:textId="69B1CAEE" w:rsidR="00B751AB" w:rsidRDefault="00B751AB" w:rsidP="00B751AB">
            <w:pPr>
              <w:suppressLineNumbers/>
              <w:jc w:val="both"/>
              <w:rPr>
                <w:rFonts w:ascii="Arial" w:eastAsia="Times New Roman" w:hAnsi="Arial" w:cs="Arial"/>
                <w:sz w:val="24"/>
                <w:szCs w:val="24"/>
                <w:lang w:val="de-DE" w:eastAsia="fr-FR"/>
              </w:rPr>
            </w:pPr>
            <w:r>
              <w:rPr>
                <w:rFonts w:ascii="Arial" w:eastAsia="Times New Roman" w:hAnsi="Arial" w:cs="Arial"/>
                <w:sz w:val="24"/>
                <w:szCs w:val="24"/>
                <w:lang w:val="de-DE" w:eastAsia="fr-FR"/>
              </w:rPr>
              <w:t>Quelle : Bundesverband Digitale Wirtschaft, iwd-Medien</w:t>
            </w:r>
          </w:p>
        </w:tc>
      </w:tr>
    </w:tbl>
    <w:p w14:paraId="7F174367" w14:textId="77777777" w:rsidR="009B5880" w:rsidRDefault="009B5880">
      <w:pPr>
        <w:rPr>
          <w:rFonts w:ascii="Arial" w:eastAsia="Times New Roman" w:hAnsi="Arial" w:cs="Arial"/>
          <w:b/>
          <w:bCs/>
          <w:sz w:val="24"/>
          <w:szCs w:val="24"/>
          <w:u w:val="single"/>
          <w:lang w:eastAsia="fr-FR"/>
        </w:rPr>
      </w:pPr>
      <w:r>
        <w:rPr>
          <w:rFonts w:ascii="Arial" w:eastAsia="Times New Roman" w:hAnsi="Arial" w:cs="Arial"/>
          <w:b/>
          <w:bCs/>
          <w:sz w:val="24"/>
          <w:szCs w:val="24"/>
          <w:u w:val="single"/>
          <w:lang w:eastAsia="fr-FR"/>
        </w:rPr>
        <w:br w:type="page"/>
      </w:r>
    </w:p>
    <w:p w14:paraId="02D7AF1A" w14:textId="11AB78F1" w:rsidR="00A56039" w:rsidRPr="001C2241" w:rsidRDefault="00A56039" w:rsidP="00AC3C8B">
      <w:pPr>
        <w:suppressLineNumbers/>
        <w:spacing w:line="240" w:lineRule="auto"/>
        <w:jc w:val="center"/>
        <w:rPr>
          <w:rFonts w:ascii="Arial" w:eastAsia="Times New Roman" w:hAnsi="Arial" w:cs="Arial"/>
          <w:b/>
          <w:bCs/>
          <w:sz w:val="24"/>
          <w:szCs w:val="24"/>
          <w:u w:val="single"/>
          <w:lang w:eastAsia="fr-FR"/>
        </w:rPr>
      </w:pPr>
      <w:r w:rsidRPr="001C2241">
        <w:rPr>
          <w:rFonts w:ascii="Arial" w:eastAsia="Times New Roman" w:hAnsi="Arial" w:cs="Arial"/>
          <w:b/>
          <w:bCs/>
          <w:sz w:val="24"/>
          <w:szCs w:val="24"/>
          <w:u w:val="single"/>
          <w:lang w:eastAsia="fr-FR"/>
        </w:rPr>
        <w:lastRenderedPageBreak/>
        <w:t xml:space="preserve">TRAVAIL </w:t>
      </w:r>
      <w:r w:rsidR="0098201F">
        <w:rPr>
          <w:rFonts w:ascii="Arial" w:eastAsia="Times New Roman" w:hAnsi="Arial" w:cs="Arial"/>
          <w:b/>
          <w:bCs/>
          <w:sz w:val="24"/>
          <w:szCs w:val="24"/>
          <w:u w:val="single"/>
          <w:lang w:eastAsia="fr-FR"/>
        </w:rPr>
        <w:t>À</w:t>
      </w:r>
      <w:r w:rsidRPr="001C2241">
        <w:rPr>
          <w:rFonts w:ascii="Arial" w:eastAsia="Times New Roman" w:hAnsi="Arial" w:cs="Arial"/>
          <w:b/>
          <w:bCs/>
          <w:sz w:val="24"/>
          <w:szCs w:val="24"/>
          <w:u w:val="single"/>
          <w:lang w:eastAsia="fr-FR"/>
        </w:rPr>
        <w:t xml:space="preserve"> FAIRE</w:t>
      </w:r>
    </w:p>
    <w:p w14:paraId="7723D1CA" w14:textId="4E77996A" w:rsidR="00C04908" w:rsidRPr="00A56039" w:rsidRDefault="00C04908" w:rsidP="00C04908">
      <w:pPr>
        <w:suppressLineNumbers/>
        <w:spacing w:line="240" w:lineRule="auto"/>
        <w:rPr>
          <w:rFonts w:ascii="Arial" w:eastAsia="Times New Roman" w:hAnsi="Arial" w:cs="Arial"/>
          <w:sz w:val="24"/>
          <w:szCs w:val="24"/>
          <w:lang w:eastAsia="fr-FR"/>
        </w:rPr>
      </w:pPr>
    </w:p>
    <w:p w14:paraId="5D456042" w14:textId="17D34B3A" w:rsidR="00C04908" w:rsidRPr="008C16B8" w:rsidRDefault="00A56039" w:rsidP="0098201F">
      <w:pPr>
        <w:pStyle w:val="Paragraphedeliste"/>
        <w:numPr>
          <w:ilvl w:val="0"/>
          <w:numId w:val="7"/>
        </w:numPr>
        <w:suppressLineNumbers/>
        <w:spacing w:line="240" w:lineRule="auto"/>
        <w:ind w:left="426" w:hanging="426"/>
        <w:rPr>
          <w:rFonts w:ascii="Arial" w:eastAsia="Times New Roman" w:hAnsi="Arial" w:cs="Arial"/>
          <w:b/>
          <w:bCs/>
          <w:sz w:val="24"/>
          <w:szCs w:val="24"/>
          <w:u w:val="single"/>
          <w:lang w:eastAsia="fr-FR"/>
        </w:rPr>
      </w:pPr>
      <w:r w:rsidRPr="008C16B8">
        <w:rPr>
          <w:rFonts w:ascii="Arial" w:eastAsia="Times New Roman" w:hAnsi="Arial" w:cs="Arial"/>
          <w:b/>
          <w:bCs/>
          <w:sz w:val="24"/>
          <w:szCs w:val="24"/>
          <w:u w:val="single"/>
          <w:lang w:eastAsia="fr-FR"/>
        </w:rPr>
        <w:t>COMPR</w:t>
      </w:r>
      <w:r w:rsidR="0098201F">
        <w:rPr>
          <w:rFonts w:ascii="Arial" w:eastAsia="Times New Roman" w:hAnsi="Arial" w:cs="Arial"/>
          <w:b/>
          <w:bCs/>
          <w:sz w:val="24"/>
          <w:szCs w:val="24"/>
          <w:u w:val="single"/>
          <w:lang w:eastAsia="fr-FR"/>
        </w:rPr>
        <w:t>É</w:t>
      </w:r>
      <w:r w:rsidRPr="008C16B8">
        <w:rPr>
          <w:rFonts w:ascii="Arial" w:eastAsia="Times New Roman" w:hAnsi="Arial" w:cs="Arial"/>
          <w:b/>
          <w:bCs/>
          <w:sz w:val="24"/>
          <w:szCs w:val="24"/>
          <w:u w:val="single"/>
          <w:lang w:eastAsia="fr-FR"/>
        </w:rPr>
        <w:t>HENSION</w:t>
      </w:r>
      <w:r w:rsidR="0098201F">
        <w:rPr>
          <w:rFonts w:ascii="Arial" w:eastAsia="Times New Roman" w:hAnsi="Arial" w:cs="Arial"/>
          <w:b/>
          <w:bCs/>
          <w:sz w:val="24"/>
          <w:szCs w:val="24"/>
          <w:u w:val="single"/>
          <w:lang w:eastAsia="fr-FR"/>
        </w:rPr>
        <w:t xml:space="preserve"> </w:t>
      </w:r>
      <w:r w:rsidR="007E55D5">
        <w:rPr>
          <w:rFonts w:ascii="Arial" w:eastAsia="Times New Roman" w:hAnsi="Arial" w:cs="Arial"/>
          <w:b/>
          <w:bCs/>
          <w:sz w:val="24"/>
          <w:szCs w:val="24"/>
          <w:u w:val="single"/>
          <w:lang w:eastAsia="fr-FR"/>
        </w:rPr>
        <w:t>(10 points)</w:t>
      </w:r>
    </w:p>
    <w:p w14:paraId="2858CA67" w14:textId="77777777" w:rsidR="008C16B8" w:rsidRPr="001C2241" w:rsidRDefault="008C16B8" w:rsidP="00EE5E69">
      <w:pPr>
        <w:suppressLineNumbers/>
        <w:spacing w:after="0" w:line="240" w:lineRule="auto"/>
        <w:rPr>
          <w:rFonts w:ascii="Arial" w:eastAsia="Times New Roman" w:hAnsi="Arial" w:cs="Arial"/>
          <w:b/>
          <w:bCs/>
          <w:sz w:val="24"/>
          <w:szCs w:val="24"/>
          <w:u w:val="single"/>
          <w:lang w:eastAsia="fr-FR"/>
        </w:rPr>
      </w:pPr>
    </w:p>
    <w:p w14:paraId="549B9DF6" w14:textId="1C52C28F" w:rsidR="006D6FE8" w:rsidRPr="00AC3C8B" w:rsidRDefault="0098201F" w:rsidP="0098201F">
      <w:pPr>
        <w:suppressLineNumbers/>
        <w:spacing w:line="240" w:lineRule="auto"/>
        <w:ind w:left="426" w:hanging="426"/>
        <w:jc w:val="both"/>
        <w:rPr>
          <w:rFonts w:ascii="Arial" w:eastAsia="Times New Roman" w:hAnsi="Arial" w:cs="Arial"/>
          <w:b/>
          <w:bCs/>
          <w:sz w:val="24"/>
          <w:szCs w:val="24"/>
          <w:lang w:eastAsia="fr-FR"/>
        </w:rPr>
      </w:pPr>
      <w:r>
        <w:rPr>
          <w:rFonts w:ascii="Arial" w:eastAsia="Times New Roman" w:hAnsi="Arial" w:cs="Arial"/>
          <w:b/>
          <w:bCs/>
          <w:sz w:val="24"/>
          <w:szCs w:val="24"/>
          <w:lang w:eastAsia="fr-FR"/>
        </w:rPr>
        <w:t>1.</w:t>
      </w:r>
      <w:r>
        <w:rPr>
          <w:rFonts w:ascii="Arial" w:eastAsia="Times New Roman" w:hAnsi="Arial" w:cs="Arial"/>
          <w:b/>
          <w:bCs/>
          <w:sz w:val="24"/>
          <w:szCs w:val="24"/>
          <w:lang w:eastAsia="fr-FR"/>
        </w:rPr>
        <w:tab/>
      </w:r>
      <w:r w:rsidR="001C2241" w:rsidRPr="00AC3C8B">
        <w:rPr>
          <w:rFonts w:ascii="Arial" w:eastAsia="Times New Roman" w:hAnsi="Arial" w:cs="Arial"/>
          <w:b/>
          <w:bCs/>
          <w:sz w:val="24"/>
          <w:szCs w:val="24"/>
          <w:lang w:eastAsia="fr-FR"/>
        </w:rPr>
        <w:t xml:space="preserve">Rédigez </w:t>
      </w:r>
      <w:r w:rsidR="00A56039" w:rsidRPr="00AC3C8B">
        <w:rPr>
          <w:rFonts w:ascii="Arial" w:eastAsia="Times New Roman" w:hAnsi="Arial" w:cs="Arial"/>
          <w:b/>
          <w:bCs/>
          <w:sz w:val="24"/>
          <w:szCs w:val="24"/>
          <w:lang w:eastAsia="fr-FR"/>
        </w:rPr>
        <w:t xml:space="preserve">une synthèse </w:t>
      </w:r>
      <w:r w:rsidR="00D07476" w:rsidRPr="00AC3C8B">
        <w:rPr>
          <w:rFonts w:ascii="Arial" w:eastAsia="Times New Roman" w:hAnsi="Arial" w:cs="Arial"/>
          <w:b/>
          <w:bCs/>
          <w:sz w:val="24"/>
          <w:szCs w:val="24"/>
          <w:u w:val="single"/>
          <w:lang w:eastAsia="fr-FR"/>
        </w:rPr>
        <w:t>en français</w:t>
      </w:r>
      <w:r w:rsidR="00D07476" w:rsidRPr="00AC3C8B">
        <w:rPr>
          <w:rFonts w:ascii="Arial" w:eastAsia="Times New Roman" w:hAnsi="Arial" w:cs="Arial"/>
          <w:b/>
          <w:bCs/>
          <w:sz w:val="24"/>
          <w:szCs w:val="24"/>
          <w:lang w:eastAsia="fr-FR"/>
        </w:rPr>
        <w:t xml:space="preserve"> </w:t>
      </w:r>
      <w:r w:rsidR="006D6FE8" w:rsidRPr="00AC3C8B">
        <w:rPr>
          <w:rFonts w:ascii="Arial" w:eastAsia="Times New Roman" w:hAnsi="Arial" w:cs="Arial"/>
          <w:b/>
          <w:bCs/>
          <w:sz w:val="24"/>
          <w:szCs w:val="24"/>
          <w:lang w:eastAsia="fr-FR"/>
        </w:rPr>
        <w:t xml:space="preserve">des </w:t>
      </w:r>
      <w:r w:rsidR="00D00E60" w:rsidRPr="00AC3C8B">
        <w:rPr>
          <w:rFonts w:ascii="Arial" w:eastAsia="Times New Roman" w:hAnsi="Arial" w:cs="Arial"/>
          <w:b/>
          <w:bCs/>
          <w:sz w:val="24"/>
          <w:szCs w:val="24"/>
          <w:lang w:eastAsia="fr-FR"/>
        </w:rPr>
        <w:t xml:space="preserve">deux </w:t>
      </w:r>
      <w:r w:rsidR="006D6FE8" w:rsidRPr="00AC3C8B">
        <w:rPr>
          <w:rFonts w:ascii="Arial" w:eastAsia="Times New Roman" w:hAnsi="Arial" w:cs="Arial"/>
          <w:b/>
          <w:bCs/>
          <w:sz w:val="24"/>
          <w:szCs w:val="24"/>
          <w:lang w:eastAsia="fr-FR"/>
        </w:rPr>
        <w:t xml:space="preserve">documents </w:t>
      </w:r>
      <w:r w:rsidR="001C2241" w:rsidRPr="00AC3C8B">
        <w:rPr>
          <w:rFonts w:ascii="Arial" w:eastAsia="Times New Roman" w:hAnsi="Arial" w:cs="Arial"/>
          <w:b/>
          <w:bCs/>
          <w:sz w:val="24"/>
          <w:szCs w:val="24"/>
          <w:lang w:eastAsia="fr-FR"/>
        </w:rPr>
        <w:t>en mettant en évidence les points suivants :</w:t>
      </w:r>
      <w:r w:rsidR="007250CB">
        <w:rPr>
          <w:rFonts w:ascii="Arial" w:eastAsia="Times New Roman" w:hAnsi="Arial" w:cs="Arial"/>
          <w:b/>
          <w:bCs/>
          <w:sz w:val="24"/>
          <w:szCs w:val="24"/>
          <w:lang w:eastAsia="fr-FR"/>
        </w:rPr>
        <w:t xml:space="preserve"> (7 points)</w:t>
      </w:r>
    </w:p>
    <w:p w14:paraId="600F6245" w14:textId="1DCB79C6" w:rsidR="00D00E60" w:rsidRDefault="006D6FE8" w:rsidP="0098201F">
      <w:pPr>
        <w:suppressLineNumbers/>
        <w:spacing w:after="0" w:line="276" w:lineRule="auto"/>
        <w:ind w:firstLine="426"/>
        <w:jc w:val="both"/>
        <w:rPr>
          <w:rFonts w:ascii="Arial" w:eastAsia="Times New Roman" w:hAnsi="Arial" w:cs="Arial"/>
          <w:b/>
          <w:bCs/>
          <w:color w:val="1D1D1D"/>
          <w:sz w:val="24"/>
          <w:szCs w:val="24"/>
          <w:lang w:eastAsia="fr-FR"/>
        </w:rPr>
      </w:pPr>
      <w:r>
        <w:rPr>
          <w:rFonts w:ascii="Arial" w:eastAsia="Times New Roman" w:hAnsi="Arial" w:cs="Arial"/>
          <w:color w:val="1D1D1D"/>
          <w:sz w:val="24"/>
          <w:szCs w:val="24"/>
          <w:lang w:eastAsia="fr-FR"/>
        </w:rPr>
        <w:t>- l</w:t>
      </w:r>
      <w:r w:rsidR="00A173E1">
        <w:rPr>
          <w:rFonts w:ascii="Arial" w:eastAsia="Times New Roman" w:hAnsi="Arial" w:cs="Arial"/>
          <w:color w:val="1D1D1D"/>
          <w:sz w:val="24"/>
          <w:szCs w:val="24"/>
          <w:lang w:eastAsia="fr-FR"/>
        </w:rPr>
        <w:t>a réaction</w:t>
      </w:r>
      <w:r>
        <w:rPr>
          <w:rFonts w:ascii="Arial" w:eastAsia="Times New Roman" w:hAnsi="Arial" w:cs="Arial"/>
          <w:color w:val="1D1D1D"/>
          <w:sz w:val="24"/>
          <w:szCs w:val="24"/>
          <w:lang w:eastAsia="fr-FR"/>
        </w:rPr>
        <w:t xml:space="preserve"> </w:t>
      </w:r>
      <w:r w:rsidR="00D00E60" w:rsidRPr="00D00E60">
        <w:rPr>
          <w:rFonts w:ascii="Arial" w:eastAsia="Times New Roman" w:hAnsi="Arial" w:cs="Arial"/>
          <w:color w:val="1D1D1D"/>
          <w:sz w:val="24"/>
          <w:szCs w:val="24"/>
          <w:lang w:eastAsia="fr-FR"/>
        </w:rPr>
        <w:t>des entreprises allemandes et de leurs employés face au télétravail</w:t>
      </w:r>
      <w:r w:rsidR="007F03D1">
        <w:rPr>
          <w:rFonts w:ascii="Arial" w:eastAsia="Times New Roman" w:hAnsi="Arial" w:cs="Arial"/>
          <w:color w:val="1D1D1D"/>
          <w:sz w:val="24"/>
          <w:szCs w:val="24"/>
          <w:lang w:eastAsia="fr-FR"/>
        </w:rPr>
        <w:t xml:space="preserve"> </w:t>
      </w:r>
      <w:r w:rsidR="00D00E60">
        <w:rPr>
          <w:rFonts w:ascii="Arial" w:eastAsia="Times New Roman" w:hAnsi="Arial" w:cs="Arial"/>
          <w:color w:val="1D1D1D"/>
          <w:sz w:val="24"/>
          <w:szCs w:val="24"/>
          <w:lang w:eastAsia="fr-FR"/>
        </w:rPr>
        <w:t>;</w:t>
      </w:r>
    </w:p>
    <w:p w14:paraId="291C4AEA" w14:textId="77777777" w:rsidR="0098201F" w:rsidRDefault="001C2241" w:rsidP="0098201F">
      <w:pPr>
        <w:suppressLineNumbers/>
        <w:spacing w:after="0" w:line="276" w:lineRule="auto"/>
        <w:ind w:firstLine="426"/>
        <w:jc w:val="both"/>
        <w:rPr>
          <w:rFonts w:ascii="Arial" w:eastAsia="Times New Roman" w:hAnsi="Arial" w:cs="Arial"/>
          <w:color w:val="1D1D1D"/>
          <w:sz w:val="24"/>
          <w:szCs w:val="24"/>
          <w:lang w:eastAsia="fr-FR"/>
        </w:rPr>
      </w:pPr>
      <w:r>
        <w:rPr>
          <w:rFonts w:ascii="Arial" w:eastAsia="Times New Roman" w:hAnsi="Arial" w:cs="Arial"/>
          <w:color w:val="1D1D1D"/>
          <w:sz w:val="24"/>
          <w:szCs w:val="24"/>
          <w:lang w:eastAsia="fr-FR"/>
        </w:rPr>
        <w:t>- les répercussions du télétravail sur l’organisation des entreprises</w:t>
      </w:r>
      <w:r w:rsidR="00D00E60">
        <w:rPr>
          <w:rFonts w:ascii="Arial" w:eastAsia="Times New Roman" w:hAnsi="Arial" w:cs="Arial"/>
          <w:color w:val="1D1D1D"/>
          <w:sz w:val="24"/>
          <w:szCs w:val="24"/>
          <w:lang w:eastAsia="fr-FR"/>
        </w:rPr>
        <w:t>.</w:t>
      </w:r>
      <w:r w:rsidR="0098201F">
        <w:rPr>
          <w:rFonts w:ascii="Arial" w:eastAsia="Times New Roman" w:hAnsi="Arial" w:cs="Arial"/>
          <w:color w:val="1D1D1D"/>
          <w:sz w:val="24"/>
          <w:szCs w:val="24"/>
          <w:lang w:eastAsia="fr-FR"/>
        </w:rPr>
        <w:t xml:space="preserve"> </w:t>
      </w:r>
    </w:p>
    <w:p w14:paraId="1ADC97EA" w14:textId="21A7F87C" w:rsidR="00C0687A" w:rsidRDefault="00C0687A" w:rsidP="0098201F">
      <w:pPr>
        <w:suppressLineNumbers/>
        <w:spacing w:after="0" w:line="276" w:lineRule="auto"/>
        <w:ind w:firstLine="426"/>
        <w:jc w:val="both"/>
        <w:rPr>
          <w:rFonts w:ascii="Arial" w:eastAsia="Times New Roman" w:hAnsi="Arial" w:cs="Arial"/>
          <w:color w:val="1D1D1D"/>
          <w:sz w:val="24"/>
          <w:szCs w:val="24"/>
          <w:lang w:eastAsia="fr-FR"/>
        </w:rPr>
      </w:pPr>
      <w:r>
        <w:rPr>
          <w:rFonts w:ascii="Arial" w:eastAsia="Times New Roman" w:hAnsi="Arial" w:cs="Arial"/>
          <w:color w:val="1D1D1D"/>
          <w:sz w:val="24"/>
          <w:szCs w:val="24"/>
          <w:lang w:eastAsia="fr-FR"/>
        </w:rPr>
        <w:t>(1</w:t>
      </w:r>
      <w:r w:rsidR="002F30E8">
        <w:rPr>
          <w:rFonts w:ascii="Arial" w:eastAsia="Times New Roman" w:hAnsi="Arial" w:cs="Arial"/>
          <w:color w:val="1D1D1D"/>
          <w:sz w:val="24"/>
          <w:szCs w:val="24"/>
          <w:lang w:eastAsia="fr-FR"/>
        </w:rPr>
        <w:t>7</w:t>
      </w:r>
      <w:r>
        <w:rPr>
          <w:rFonts w:ascii="Arial" w:eastAsia="Times New Roman" w:hAnsi="Arial" w:cs="Arial"/>
          <w:color w:val="1D1D1D"/>
          <w:sz w:val="24"/>
          <w:szCs w:val="24"/>
          <w:lang w:eastAsia="fr-FR"/>
        </w:rPr>
        <w:t>0 mots ± 10%)</w:t>
      </w:r>
    </w:p>
    <w:p w14:paraId="41EFF718" w14:textId="77777777" w:rsidR="00AC3C8B" w:rsidRPr="00AC3C8B" w:rsidRDefault="00AC3C8B" w:rsidP="00C04908">
      <w:pPr>
        <w:suppressLineNumbers/>
        <w:spacing w:line="240" w:lineRule="auto"/>
        <w:rPr>
          <w:rFonts w:ascii="Arial" w:eastAsia="Times New Roman" w:hAnsi="Arial" w:cs="Arial"/>
          <w:b/>
          <w:bCs/>
          <w:color w:val="1D1D1D"/>
          <w:sz w:val="24"/>
          <w:szCs w:val="24"/>
          <w:lang w:eastAsia="fr-FR"/>
        </w:rPr>
      </w:pPr>
    </w:p>
    <w:p w14:paraId="16C70344" w14:textId="0C1E8111" w:rsidR="008C16B8" w:rsidRDefault="008C16B8" w:rsidP="00EE16A0">
      <w:pPr>
        <w:suppressLineNumbers/>
        <w:spacing w:line="240" w:lineRule="auto"/>
        <w:ind w:left="426" w:hanging="426"/>
        <w:jc w:val="both"/>
        <w:rPr>
          <w:rFonts w:ascii="Arial" w:eastAsia="Times New Roman" w:hAnsi="Arial" w:cs="Arial"/>
          <w:b/>
          <w:bCs/>
          <w:color w:val="1D1D1D"/>
          <w:sz w:val="24"/>
          <w:szCs w:val="24"/>
          <w:lang w:eastAsia="fr-FR"/>
        </w:rPr>
      </w:pPr>
      <w:r w:rsidRPr="00AC3C8B">
        <w:rPr>
          <w:rFonts w:ascii="Arial" w:eastAsia="Times New Roman" w:hAnsi="Arial" w:cs="Arial"/>
          <w:b/>
          <w:bCs/>
          <w:color w:val="1D1D1D"/>
          <w:sz w:val="24"/>
          <w:szCs w:val="24"/>
          <w:lang w:eastAsia="fr-FR"/>
        </w:rPr>
        <w:t xml:space="preserve">2. </w:t>
      </w:r>
      <w:r w:rsidR="00EE16A0">
        <w:rPr>
          <w:rFonts w:ascii="Arial" w:eastAsia="Times New Roman" w:hAnsi="Arial" w:cs="Arial"/>
          <w:b/>
          <w:bCs/>
          <w:color w:val="1D1D1D"/>
          <w:sz w:val="24"/>
          <w:szCs w:val="24"/>
          <w:lang w:eastAsia="fr-FR"/>
        </w:rPr>
        <w:tab/>
      </w:r>
      <w:r w:rsidRPr="00AC3C8B">
        <w:rPr>
          <w:rFonts w:ascii="Arial" w:eastAsia="Times New Roman" w:hAnsi="Arial" w:cs="Arial"/>
          <w:b/>
          <w:bCs/>
          <w:color w:val="1D1D1D"/>
          <w:sz w:val="24"/>
          <w:szCs w:val="24"/>
          <w:lang w:eastAsia="fr-FR"/>
        </w:rPr>
        <w:t>Complétez le tableau ci-dessous </w:t>
      </w:r>
      <w:r w:rsidR="003C2918" w:rsidRPr="00AC3C8B">
        <w:rPr>
          <w:rFonts w:ascii="Arial" w:eastAsia="Times New Roman" w:hAnsi="Arial" w:cs="Arial"/>
          <w:b/>
          <w:bCs/>
          <w:color w:val="1D1D1D"/>
          <w:sz w:val="24"/>
          <w:szCs w:val="24"/>
          <w:lang w:eastAsia="fr-FR"/>
        </w:rPr>
        <w:t xml:space="preserve">en vous référant </w:t>
      </w:r>
      <w:r w:rsidR="003C2918" w:rsidRPr="007250CB">
        <w:rPr>
          <w:rFonts w:ascii="Arial" w:eastAsia="Times New Roman" w:hAnsi="Arial" w:cs="Arial"/>
          <w:b/>
          <w:bCs/>
          <w:color w:val="1D1D1D"/>
          <w:sz w:val="24"/>
          <w:szCs w:val="24"/>
          <w:u w:val="single"/>
          <w:lang w:eastAsia="fr-FR"/>
        </w:rPr>
        <w:t>au document 1</w:t>
      </w:r>
      <w:r w:rsidR="003C2918" w:rsidRPr="00AC3C8B">
        <w:rPr>
          <w:rFonts w:ascii="Arial" w:eastAsia="Times New Roman" w:hAnsi="Arial" w:cs="Arial"/>
          <w:b/>
          <w:bCs/>
          <w:color w:val="1D1D1D"/>
          <w:sz w:val="24"/>
          <w:szCs w:val="24"/>
          <w:lang w:eastAsia="fr-FR"/>
        </w:rPr>
        <w:t> :</w:t>
      </w:r>
      <w:r w:rsidR="007250CB">
        <w:rPr>
          <w:rFonts w:ascii="Arial" w:eastAsia="Times New Roman" w:hAnsi="Arial" w:cs="Arial"/>
          <w:b/>
          <w:bCs/>
          <w:color w:val="1D1D1D"/>
          <w:sz w:val="24"/>
          <w:szCs w:val="24"/>
          <w:lang w:eastAsia="fr-FR"/>
        </w:rPr>
        <w:t xml:space="preserve"> </w:t>
      </w:r>
      <w:r w:rsidR="00807794">
        <w:rPr>
          <w:rFonts w:ascii="Arial" w:eastAsia="Times New Roman" w:hAnsi="Arial" w:cs="Arial"/>
          <w:b/>
          <w:bCs/>
          <w:color w:val="1D1D1D"/>
          <w:sz w:val="24"/>
          <w:szCs w:val="24"/>
          <w:lang w:eastAsia="fr-FR"/>
        </w:rPr>
        <w:t>(3 </w:t>
      </w:r>
      <w:r w:rsidR="007250CB">
        <w:rPr>
          <w:rFonts w:ascii="Arial" w:eastAsia="Times New Roman" w:hAnsi="Arial" w:cs="Arial"/>
          <w:b/>
          <w:bCs/>
          <w:color w:val="1D1D1D"/>
          <w:sz w:val="24"/>
          <w:szCs w:val="24"/>
          <w:lang w:eastAsia="fr-FR"/>
        </w:rPr>
        <w:t>points)</w:t>
      </w:r>
    </w:p>
    <w:p w14:paraId="1630B6A1" w14:textId="77777777" w:rsidR="00AC3C8B" w:rsidRPr="00AC3C8B" w:rsidRDefault="00AC3C8B" w:rsidP="00C04908">
      <w:pPr>
        <w:suppressLineNumbers/>
        <w:spacing w:line="240" w:lineRule="auto"/>
        <w:rPr>
          <w:rFonts w:ascii="Arial" w:eastAsia="Times New Roman" w:hAnsi="Arial" w:cs="Arial"/>
          <w:b/>
          <w:bCs/>
          <w:color w:val="1D1D1D"/>
          <w:sz w:val="24"/>
          <w:szCs w:val="24"/>
          <w:lang w:eastAsia="fr-FR"/>
        </w:rPr>
      </w:pPr>
    </w:p>
    <w:tbl>
      <w:tblPr>
        <w:tblStyle w:val="Grilledutableau"/>
        <w:tblW w:w="0" w:type="auto"/>
        <w:jc w:val="center"/>
        <w:tblLook w:val="04A0" w:firstRow="1" w:lastRow="0" w:firstColumn="1" w:lastColumn="0" w:noHBand="0" w:noVBand="1"/>
      </w:tblPr>
      <w:tblGrid>
        <w:gridCol w:w="3020"/>
        <w:gridCol w:w="3020"/>
        <w:gridCol w:w="3020"/>
      </w:tblGrid>
      <w:tr w:rsidR="00CB21CE" w14:paraId="66791306" w14:textId="77777777" w:rsidTr="00807794">
        <w:trPr>
          <w:jc w:val="center"/>
        </w:trPr>
        <w:tc>
          <w:tcPr>
            <w:tcW w:w="3020" w:type="dxa"/>
          </w:tcPr>
          <w:p w14:paraId="78940148" w14:textId="491FDB04" w:rsidR="00CB21CE" w:rsidRDefault="00CF69E6" w:rsidP="00620AFE">
            <w:pPr>
              <w:suppressLineNumbers/>
              <w:jc w:val="center"/>
              <w:rPr>
                <w:rFonts w:ascii="Arial" w:eastAsia="Times New Roman" w:hAnsi="Arial" w:cs="Arial"/>
                <w:color w:val="1D1D1D"/>
                <w:sz w:val="24"/>
                <w:szCs w:val="24"/>
                <w:lang w:eastAsia="fr-FR"/>
              </w:rPr>
            </w:pPr>
            <w:r>
              <w:rPr>
                <w:rFonts w:ascii="Arial" w:eastAsia="Times New Roman" w:hAnsi="Arial" w:cs="Arial"/>
                <w:color w:val="1D1D1D"/>
                <w:sz w:val="24"/>
                <w:szCs w:val="24"/>
                <w:lang w:eastAsia="fr-FR"/>
              </w:rPr>
              <w:t>Nombre d’entreprises interrogées</w:t>
            </w:r>
            <w:r w:rsidR="00620AFE">
              <w:rPr>
                <w:rFonts w:ascii="Arial" w:eastAsia="Times New Roman" w:hAnsi="Arial" w:cs="Arial"/>
                <w:color w:val="1D1D1D"/>
                <w:sz w:val="24"/>
                <w:szCs w:val="24"/>
                <w:lang w:eastAsia="fr-FR"/>
              </w:rPr>
              <w:t xml:space="preserve"> en mai 2020</w:t>
            </w:r>
          </w:p>
        </w:tc>
        <w:tc>
          <w:tcPr>
            <w:tcW w:w="3020" w:type="dxa"/>
          </w:tcPr>
          <w:p w14:paraId="61022EC6" w14:textId="662207E9" w:rsidR="00CB21CE" w:rsidRDefault="00CF69E6" w:rsidP="00620AFE">
            <w:pPr>
              <w:suppressLineNumbers/>
              <w:jc w:val="center"/>
              <w:rPr>
                <w:rFonts w:ascii="Arial" w:eastAsia="Times New Roman" w:hAnsi="Arial" w:cs="Arial"/>
                <w:color w:val="1D1D1D"/>
                <w:sz w:val="24"/>
                <w:szCs w:val="24"/>
                <w:lang w:eastAsia="fr-FR"/>
              </w:rPr>
            </w:pPr>
            <w:r>
              <w:rPr>
                <w:rFonts w:ascii="Arial" w:eastAsia="Times New Roman" w:hAnsi="Arial" w:cs="Arial"/>
                <w:color w:val="1D1D1D"/>
                <w:sz w:val="24"/>
                <w:szCs w:val="24"/>
                <w:lang w:eastAsia="fr-FR"/>
              </w:rPr>
              <w:t>Pourcentage d’entreprises pour lesquelles le télétravail</w:t>
            </w:r>
            <w:r w:rsidR="008A3C04">
              <w:rPr>
                <w:rFonts w:ascii="Arial" w:eastAsia="Times New Roman" w:hAnsi="Arial" w:cs="Arial"/>
                <w:color w:val="1D1D1D"/>
                <w:sz w:val="24"/>
                <w:szCs w:val="24"/>
                <w:lang w:eastAsia="fr-FR"/>
              </w:rPr>
              <w:t xml:space="preserve"> a été </w:t>
            </w:r>
            <w:r>
              <w:rPr>
                <w:rFonts w:ascii="Arial" w:eastAsia="Times New Roman" w:hAnsi="Arial" w:cs="Arial"/>
                <w:color w:val="1D1D1D"/>
                <w:sz w:val="24"/>
                <w:szCs w:val="24"/>
                <w:lang w:eastAsia="fr-FR"/>
              </w:rPr>
              <w:t>une source de conflits</w:t>
            </w:r>
          </w:p>
        </w:tc>
        <w:tc>
          <w:tcPr>
            <w:tcW w:w="3020" w:type="dxa"/>
          </w:tcPr>
          <w:p w14:paraId="4C389BD1" w14:textId="42965F38" w:rsidR="00CB21CE" w:rsidRDefault="008A3C04" w:rsidP="00620AFE">
            <w:pPr>
              <w:suppressLineNumbers/>
              <w:jc w:val="center"/>
              <w:rPr>
                <w:rFonts w:ascii="Arial" w:eastAsia="Times New Roman" w:hAnsi="Arial" w:cs="Arial"/>
                <w:color w:val="1D1D1D"/>
                <w:sz w:val="24"/>
                <w:szCs w:val="24"/>
                <w:lang w:eastAsia="fr-FR"/>
              </w:rPr>
            </w:pPr>
            <w:r>
              <w:rPr>
                <w:rFonts w:ascii="Arial" w:eastAsia="Times New Roman" w:hAnsi="Arial" w:cs="Arial"/>
                <w:color w:val="1D1D1D"/>
                <w:sz w:val="24"/>
                <w:szCs w:val="24"/>
                <w:lang w:eastAsia="fr-FR"/>
              </w:rPr>
              <w:t>Pourcentage d’entreprises</w:t>
            </w:r>
          </w:p>
          <w:p w14:paraId="2BC95971" w14:textId="1DCFBE90" w:rsidR="008A3C04" w:rsidRDefault="008A3C04" w:rsidP="00620AFE">
            <w:pPr>
              <w:suppressLineNumbers/>
              <w:jc w:val="center"/>
              <w:rPr>
                <w:rFonts w:ascii="Arial" w:eastAsia="Times New Roman" w:hAnsi="Arial" w:cs="Arial"/>
                <w:color w:val="1D1D1D"/>
                <w:sz w:val="24"/>
                <w:szCs w:val="24"/>
                <w:lang w:eastAsia="fr-FR"/>
              </w:rPr>
            </w:pPr>
            <w:r>
              <w:rPr>
                <w:rFonts w:ascii="Arial" w:eastAsia="Times New Roman" w:hAnsi="Arial" w:cs="Arial"/>
                <w:color w:val="1D1D1D"/>
                <w:sz w:val="24"/>
                <w:szCs w:val="24"/>
                <w:lang w:eastAsia="fr-FR"/>
              </w:rPr>
              <w:t>prêtes à développer encore plus le télétravail</w:t>
            </w:r>
          </w:p>
        </w:tc>
      </w:tr>
      <w:tr w:rsidR="00CB21CE" w14:paraId="51A27556" w14:textId="77777777" w:rsidTr="00807794">
        <w:trPr>
          <w:jc w:val="center"/>
        </w:trPr>
        <w:tc>
          <w:tcPr>
            <w:tcW w:w="3020" w:type="dxa"/>
          </w:tcPr>
          <w:p w14:paraId="34941BB9" w14:textId="77777777" w:rsidR="00CB21CE" w:rsidRDefault="00CB21CE" w:rsidP="00C04908">
            <w:pPr>
              <w:suppressLineNumbers/>
              <w:rPr>
                <w:rFonts w:ascii="Arial" w:eastAsia="Times New Roman" w:hAnsi="Arial" w:cs="Arial"/>
                <w:color w:val="1D1D1D"/>
                <w:sz w:val="24"/>
                <w:szCs w:val="24"/>
                <w:lang w:eastAsia="fr-FR"/>
              </w:rPr>
            </w:pPr>
          </w:p>
          <w:p w14:paraId="4DDBB840" w14:textId="5B9D174F" w:rsidR="00CF69E6" w:rsidRDefault="00CF69E6" w:rsidP="00C04908">
            <w:pPr>
              <w:suppressLineNumbers/>
              <w:rPr>
                <w:rFonts w:ascii="Arial" w:eastAsia="Times New Roman" w:hAnsi="Arial" w:cs="Arial"/>
                <w:color w:val="1D1D1D"/>
                <w:sz w:val="24"/>
                <w:szCs w:val="24"/>
                <w:lang w:eastAsia="fr-FR"/>
              </w:rPr>
            </w:pPr>
          </w:p>
        </w:tc>
        <w:tc>
          <w:tcPr>
            <w:tcW w:w="3020" w:type="dxa"/>
          </w:tcPr>
          <w:p w14:paraId="387EB3C2" w14:textId="77777777" w:rsidR="00CB21CE" w:rsidRDefault="00CB21CE" w:rsidP="00C04908">
            <w:pPr>
              <w:suppressLineNumbers/>
              <w:rPr>
                <w:rFonts w:ascii="Arial" w:eastAsia="Times New Roman" w:hAnsi="Arial" w:cs="Arial"/>
                <w:color w:val="1D1D1D"/>
                <w:sz w:val="24"/>
                <w:szCs w:val="24"/>
                <w:lang w:eastAsia="fr-FR"/>
              </w:rPr>
            </w:pPr>
          </w:p>
          <w:p w14:paraId="21AA6261" w14:textId="77777777" w:rsidR="00AC3C8B" w:rsidRDefault="00AC3C8B" w:rsidP="00C04908">
            <w:pPr>
              <w:suppressLineNumbers/>
              <w:rPr>
                <w:rFonts w:eastAsia="Times New Roman"/>
                <w:color w:val="1D1D1D"/>
                <w:sz w:val="24"/>
                <w:szCs w:val="24"/>
              </w:rPr>
            </w:pPr>
          </w:p>
          <w:p w14:paraId="5A9F47E7" w14:textId="77777777" w:rsidR="00AC3C8B" w:rsidRDefault="00AC3C8B" w:rsidP="00C04908">
            <w:pPr>
              <w:suppressLineNumbers/>
              <w:rPr>
                <w:rFonts w:eastAsia="Times New Roman"/>
                <w:color w:val="1D1D1D"/>
                <w:sz w:val="24"/>
                <w:szCs w:val="24"/>
              </w:rPr>
            </w:pPr>
          </w:p>
          <w:p w14:paraId="01385EBF" w14:textId="208CF4FD" w:rsidR="00AC3C8B" w:rsidRDefault="00AC3C8B" w:rsidP="00C04908">
            <w:pPr>
              <w:suppressLineNumbers/>
              <w:rPr>
                <w:rFonts w:ascii="Arial" w:eastAsia="Times New Roman" w:hAnsi="Arial" w:cs="Arial"/>
                <w:color w:val="1D1D1D"/>
                <w:sz w:val="24"/>
                <w:szCs w:val="24"/>
                <w:lang w:eastAsia="fr-FR"/>
              </w:rPr>
            </w:pPr>
          </w:p>
        </w:tc>
        <w:tc>
          <w:tcPr>
            <w:tcW w:w="3020" w:type="dxa"/>
          </w:tcPr>
          <w:p w14:paraId="6A9783A6" w14:textId="77777777" w:rsidR="00CB21CE" w:rsidRDefault="00CB21CE" w:rsidP="00C04908">
            <w:pPr>
              <w:suppressLineNumbers/>
              <w:rPr>
                <w:rFonts w:ascii="Arial" w:eastAsia="Times New Roman" w:hAnsi="Arial" w:cs="Arial"/>
                <w:color w:val="1D1D1D"/>
                <w:sz w:val="24"/>
                <w:szCs w:val="24"/>
                <w:lang w:eastAsia="fr-FR"/>
              </w:rPr>
            </w:pPr>
          </w:p>
        </w:tc>
      </w:tr>
    </w:tbl>
    <w:p w14:paraId="2F5F79F5" w14:textId="77777777" w:rsidR="00CB21CE" w:rsidRDefault="00CB21CE" w:rsidP="00C04908">
      <w:pPr>
        <w:suppressLineNumbers/>
        <w:spacing w:line="240" w:lineRule="auto"/>
        <w:rPr>
          <w:rFonts w:ascii="Arial" w:eastAsia="Times New Roman" w:hAnsi="Arial" w:cs="Arial"/>
          <w:color w:val="1D1D1D"/>
          <w:sz w:val="24"/>
          <w:szCs w:val="24"/>
          <w:lang w:eastAsia="fr-FR"/>
        </w:rPr>
      </w:pPr>
    </w:p>
    <w:p w14:paraId="71CB5B3D" w14:textId="0A10659F" w:rsidR="006D0169" w:rsidRDefault="006D0169" w:rsidP="00EE5E69">
      <w:pPr>
        <w:pStyle w:val="Paragraphedeliste"/>
        <w:numPr>
          <w:ilvl w:val="0"/>
          <w:numId w:val="7"/>
        </w:numPr>
        <w:suppressLineNumbers/>
        <w:spacing w:after="0" w:line="240" w:lineRule="auto"/>
        <w:ind w:left="425" w:hanging="425"/>
        <w:contextualSpacing w:val="0"/>
        <w:rPr>
          <w:rFonts w:ascii="Arial" w:eastAsia="Times New Roman" w:hAnsi="Arial" w:cs="Arial"/>
          <w:b/>
          <w:bCs/>
          <w:color w:val="1D1D1D"/>
          <w:sz w:val="24"/>
          <w:szCs w:val="24"/>
          <w:u w:val="single"/>
          <w:lang w:eastAsia="fr-FR"/>
        </w:rPr>
      </w:pPr>
      <w:r w:rsidRPr="008C16B8">
        <w:rPr>
          <w:rFonts w:ascii="Arial" w:eastAsia="Times New Roman" w:hAnsi="Arial" w:cs="Arial"/>
          <w:b/>
          <w:bCs/>
          <w:color w:val="1D1D1D"/>
          <w:sz w:val="24"/>
          <w:szCs w:val="24"/>
          <w:u w:val="single"/>
          <w:lang w:eastAsia="fr-FR"/>
        </w:rPr>
        <w:t>EXPRESSION</w:t>
      </w:r>
      <w:r w:rsidR="007E55D5">
        <w:rPr>
          <w:rFonts w:ascii="Arial" w:eastAsia="Times New Roman" w:hAnsi="Arial" w:cs="Arial"/>
          <w:b/>
          <w:bCs/>
          <w:color w:val="1D1D1D"/>
          <w:sz w:val="24"/>
          <w:szCs w:val="24"/>
          <w:u w:val="single"/>
          <w:lang w:eastAsia="fr-FR"/>
        </w:rPr>
        <w:t xml:space="preserve"> (10 points)</w:t>
      </w:r>
    </w:p>
    <w:p w14:paraId="23A3491C" w14:textId="77777777" w:rsidR="00CB21CE" w:rsidRPr="008C16B8" w:rsidRDefault="00CB21CE" w:rsidP="00EE5E69">
      <w:pPr>
        <w:pStyle w:val="Paragraphedeliste"/>
        <w:suppressLineNumbers/>
        <w:spacing w:line="240" w:lineRule="auto"/>
        <w:ind w:left="0"/>
        <w:contextualSpacing w:val="0"/>
        <w:rPr>
          <w:rFonts w:ascii="Arial" w:eastAsia="Times New Roman" w:hAnsi="Arial" w:cs="Arial"/>
          <w:b/>
          <w:bCs/>
          <w:color w:val="1D1D1D"/>
          <w:sz w:val="24"/>
          <w:szCs w:val="24"/>
          <w:u w:val="single"/>
          <w:lang w:eastAsia="fr-FR"/>
        </w:rPr>
      </w:pPr>
    </w:p>
    <w:p w14:paraId="632767FC" w14:textId="4525ED0D" w:rsidR="006D0169" w:rsidRPr="00BD5E5A" w:rsidRDefault="006D0169" w:rsidP="00BD5E5A">
      <w:pPr>
        <w:pStyle w:val="Paragraphedeliste"/>
        <w:numPr>
          <w:ilvl w:val="0"/>
          <w:numId w:val="6"/>
        </w:numPr>
        <w:suppressLineNumbers/>
        <w:spacing w:line="240" w:lineRule="auto"/>
        <w:ind w:left="426" w:hanging="426"/>
        <w:jc w:val="both"/>
        <w:rPr>
          <w:rFonts w:ascii="Arial" w:eastAsia="Times New Roman" w:hAnsi="Arial" w:cs="Arial"/>
          <w:b/>
          <w:bCs/>
          <w:color w:val="1D1D1D"/>
          <w:sz w:val="24"/>
          <w:szCs w:val="24"/>
          <w:lang w:eastAsia="fr-FR"/>
        </w:rPr>
      </w:pPr>
      <w:r w:rsidRPr="00B724F0">
        <w:rPr>
          <w:rFonts w:ascii="Arial" w:eastAsia="Times New Roman" w:hAnsi="Arial" w:cs="Arial"/>
          <w:b/>
          <w:bCs/>
          <w:color w:val="1D1D1D"/>
          <w:sz w:val="24"/>
          <w:szCs w:val="24"/>
          <w:lang w:eastAsia="fr-FR"/>
        </w:rPr>
        <w:t xml:space="preserve">Répondez </w:t>
      </w:r>
      <w:r w:rsidRPr="00B724F0">
        <w:rPr>
          <w:rFonts w:ascii="Arial" w:eastAsia="Times New Roman" w:hAnsi="Arial" w:cs="Arial"/>
          <w:b/>
          <w:bCs/>
          <w:color w:val="1D1D1D"/>
          <w:sz w:val="24"/>
          <w:szCs w:val="24"/>
          <w:u w:val="single"/>
          <w:lang w:eastAsia="fr-FR"/>
        </w:rPr>
        <w:t>en allemand</w:t>
      </w:r>
      <w:r w:rsidRPr="00B724F0">
        <w:rPr>
          <w:rFonts w:ascii="Arial" w:eastAsia="Times New Roman" w:hAnsi="Arial" w:cs="Arial"/>
          <w:b/>
          <w:bCs/>
          <w:color w:val="1D1D1D"/>
          <w:sz w:val="24"/>
          <w:szCs w:val="24"/>
          <w:lang w:eastAsia="fr-FR"/>
        </w:rPr>
        <w:t xml:space="preserve"> à la question suivante : </w:t>
      </w:r>
      <w:r w:rsidR="00B724F0">
        <w:rPr>
          <w:rFonts w:ascii="Arial" w:eastAsia="Times New Roman" w:hAnsi="Arial" w:cs="Arial"/>
          <w:b/>
          <w:bCs/>
          <w:color w:val="1D1D1D"/>
          <w:sz w:val="24"/>
          <w:szCs w:val="24"/>
          <w:lang w:eastAsia="fr-FR"/>
        </w:rPr>
        <w:t>(</w:t>
      </w:r>
      <w:r w:rsidR="00E3374A">
        <w:rPr>
          <w:rFonts w:ascii="Arial" w:eastAsia="Times New Roman" w:hAnsi="Arial" w:cs="Arial"/>
          <w:b/>
          <w:bCs/>
          <w:color w:val="1D1D1D"/>
          <w:sz w:val="24"/>
          <w:szCs w:val="24"/>
          <w:lang w:eastAsia="fr-FR"/>
        </w:rPr>
        <w:t xml:space="preserve">environ </w:t>
      </w:r>
      <w:r w:rsidR="00B724F0">
        <w:rPr>
          <w:rFonts w:ascii="Arial" w:eastAsia="Times New Roman" w:hAnsi="Arial" w:cs="Arial"/>
          <w:b/>
          <w:bCs/>
          <w:color w:val="1D1D1D"/>
          <w:sz w:val="24"/>
          <w:szCs w:val="24"/>
          <w:lang w:eastAsia="fr-FR"/>
        </w:rPr>
        <w:t xml:space="preserve">100 mots) </w:t>
      </w:r>
      <w:r w:rsidR="00BD5E5A">
        <w:rPr>
          <w:rFonts w:ascii="Arial" w:eastAsia="Times New Roman" w:hAnsi="Arial" w:cs="Arial"/>
          <w:b/>
          <w:bCs/>
          <w:color w:val="1D1D1D"/>
          <w:sz w:val="24"/>
          <w:szCs w:val="24"/>
          <w:lang w:eastAsia="fr-FR"/>
        </w:rPr>
        <w:t>(5 </w:t>
      </w:r>
      <w:r w:rsidR="00B724F0" w:rsidRPr="00BD5E5A">
        <w:rPr>
          <w:rFonts w:ascii="Arial" w:eastAsia="Times New Roman" w:hAnsi="Arial" w:cs="Arial"/>
          <w:b/>
          <w:bCs/>
          <w:color w:val="1D1D1D"/>
          <w:sz w:val="24"/>
          <w:szCs w:val="24"/>
          <w:lang w:eastAsia="fr-FR"/>
        </w:rPr>
        <w:t>points)</w:t>
      </w:r>
    </w:p>
    <w:p w14:paraId="30042116" w14:textId="09CAFA49" w:rsidR="006D0169" w:rsidRDefault="006D0169" w:rsidP="00BD5E5A">
      <w:pPr>
        <w:suppressLineNumbers/>
        <w:spacing w:after="0" w:line="276" w:lineRule="auto"/>
        <w:jc w:val="both"/>
        <w:rPr>
          <w:rFonts w:ascii="Arial" w:eastAsia="Times New Roman" w:hAnsi="Arial" w:cs="Arial"/>
          <w:color w:val="1D1D1D"/>
          <w:sz w:val="24"/>
          <w:szCs w:val="24"/>
          <w:lang w:val="de-DE" w:eastAsia="fr-FR"/>
        </w:rPr>
      </w:pPr>
      <w:r w:rsidRPr="00D9613C">
        <w:rPr>
          <w:rFonts w:ascii="Arial" w:eastAsia="Times New Roman" w:hAnsi="Arial" w:cs="Arial"/>
          <w:color w:val="1D1D1D"/>
          <w:sz w:val="24"/>
          <w:szCs w:val="24"/>
          <w:lang w:val="de-DE" w:eastAsia="fr-FR"/>
        </w:rPr>
        <w:t>Ist Ihrer Meinung nach das Homeoffice das ideale Arbeitszeitmodell für die Gesellschaft von morgen? A</w:t>
      </w:r>
      <w:r w:rsidR="00D9613C">
        <w:rPr>
          <w:rFonts w:ascii="Arial" w:eastAsia="Times New Roman" w:hAnsi="Arial" w:cs="Arial"/>
          <w:color w:val="1D1D1D"/>
          <w:sz w:val="24"/>
          <w:szCs w:val="24"/>
          <w:lang w:val="de-DE" w:eastAsia="fr-FR"/>
        </w:rPr>
        <w:t>r</w:t>
      </w:r>
      <w:r w:rsidRPr="00D9613C">
        <w:rPr>
          <w:rFonts w:ascii="Arial" w:eastAsia="Times New Roman" w:hAnsi="Arial" w:cs="Arial"/>
          <w:color w:val="1D1D1D"/>
          <w:sz w:val="24"/>
          <w:szCs w:val="24"/>
          <w:lang w:val="de-DE" w:eastAsia="fr-FR"/>
        </w:rPr>
        <w:t>gumentieren Sie.</w:t>
      </w:r>
    </w:p>
    <w:p w14:paraId="4AF072C6" w14:textId="77777777" w:rsidR="00BD5E5A" w:rsidRDefault="00BD5E5A" w:rsidP="00BD5E5A">
      <w:pPr>
        <w:suppressLineNumbers/>
        <w:spacing w:after="0" w:line="276" w:lineRule="auto"/>
        <w:rPr>
          <w:rFonts w:ascii="Arial" w:eastAsia="Times New Roman" w:hAnsi="Arial" w:cs="Arial"/>
          <w:color w:val="1D1D1D"/>
          <w:sz w:val="24"/>
          <w:szCs w:val="24"/>
          <w:lang w:val="de-DE" w:eastAsia="fr-FR"/>
        </w:rPr>
      </w:pPr>
    </w:p>
    <w:p w14:paraId="0CDFCC95" w14:textId="198843BB" w:rsidR="00B724F0" w:rsidRPr="008C16B8" w:rsidRDefault="00B724F0" w:rsidP="00955938">
      <w:pPr>
        <w:pStyle w:val="Paragraphedeliste"/>
        <w:numPr>
          <w:ilvl w:val="0"/>
          <w:numId w:val="6"/>
        </w:numPr>
        <w:suppressLineNumbers/>
        <w:spacing w:line="360" w:lineRule="auto"/>
        <w:ind w:left="426" w:hanging="426"/>
        <w:rPr>
          <w:rFonts w:ascii="Arial" w:eastAsia="Times New Roman" w:hAnsi="Arial" w:cs="Arial"/>
          <w:b/>
          <w:bCs/>
          <w:color w:val="1D1D1D"/>
          <w:sz w:val="24"/>
          <w:szCs w:val="24"/>
          <w:lang w:eastAsia="fr-FR"/>
        </w:rPr>
      </w:pPr>
      <w:r w:rsidRPr="008C16B8">
        <w:rPr>
          <w:rFonts w:ascii="Arial" w:eastAsia="Times New Roman" w:hAnsi="Arial" w:cs="Arial"/>
          <w:b/>
          <w:bCs/>
          <w:color w:val="1D1D1D"/>
          <w:sz w:val="24"/>
          <w:szCs w:val="24"/>
          <w:lang w:eastAsia="fr-FR"/>
        </w:rPr>
        <w:t xml:space="preserve">Rédigez la lettre suivante </w:t>
      </w:r>
      <w:r w:rsidRPr="008C16B8">
        <w:rPr>
          <w:rFonts w:ascii="Arial" w:eastAsia="Times New Roman" w:hAnsi="Arial" w:cs="Arial"/>
          <w:b/>
          <w:bCs/>
          <w:color w:val="1D1D1D"/>
          <w:sz w:val="24"/>
          <w:szCs w:val="24"/>
          <w:u w:val="single"/>
          <w:lang w:eastAsia="fr-FR"/>
        </w:rPr>
        <w:t>en allemand</w:t>
      </w:r>
      <w:r w:rsidR="00955938" w:rsidRPr="00955938">
        <w:rPr>
          <w:rFonts w:ascii="Arial" w:eastAsia="Times New Roman" w:hAnsi="Arial" w:cs="Arial"/>
          <w:b/>
          <w:bCs/>
          <w:color w:val="1D1D1D"/>
          <w:sz w:val="24"/>
          <w:szCs w:val="24"/>
          <w:lang w:eastAsia="fr-FR"/>
        </w:rPr>
        <w:t>.</w:t>
      </w:r>
      <w:r w:rsidRPr="00955938">
        <w:rPr>
          <w:rFonts w:ascii="Arial" w:eastAsia="Times New Roman" w:hAnsi="Arial" w:cs="Arial"/>
          <w:b/>
          <w:bCs/>
          <w:color w:val="1D1D1D"/>
          <w:sz w:val="24"/>
          <w:szCs w:val="24"/>
          <w:lang w:eastAsia="fr-FR"/>
        </w:rPr>
        <w:t xml:space="preserve"> </w:t>
      </w:r>
      <w:r w:rsidRPr="008C16B8">
        <w:rPr>
          <w:rFonts w:ascii="Arial" w:eastAsia="Times New Roman" w:hAnsi="Arial" w:cs="Arial"/>
          <w:b/>
          <w:bCs/>
          <w:color w:val="1D1D1D"/>
          <w:sz w:val="24"/>
          <w:szCs w:val="24"/>
          <w:lang w:eastAsia="fr-FR"/>
        </w:rPr>
        <w:t>(5 points)</w:t>
      </w:r>
    </w:p>
    <w:p w14:paraId="4C94EBA5" w14:textId="77777777" w:rsidR="00E667C8" w:rsidRDefault="00B724F0" w:rsidP="00395D52">
      <w:pPr>
        <w:suppressLineNumbers/>
        <w:spacing w:line="276" w:lineRule="auto"/>
        <w:jc w:val="both"/>
        <w:rPr>
          <w:rFonts w:ascii="Arial" w:eastAsia="Times New Roman" w:hAnsi="Arial" w:cs="Arial"/>
          <w:color w:val="1D1D1D"/>
          <w:sz w:val="24"/>
          <w:szCs w:val="24"/>
          <w:lang w:eastAsia="fr-FR"/>
        </w:rPr>
      </w:pPr>
      <w:r>
        <w:rPr>
          <w:rFonts w:ascii="Arial" w:eastAsia="Times New Roman" w:hAnsi="Arial" w:cs="Arial"/>
          <w:color w:val="1D1D1D"/>
          <w:sz w:val="24"/>
          <w:szCs w:val="24"/>
          <w:lang w:eastAsia="fr-FR"/>
        </w:rPr>
        <w:t xml:space="preserve">Vous </w:t>
      </w:r>
      <w:r w:rsidR="000A4E71">
        <w:rPr>
          <w:rFonts w:ascii="Arial" w:eastAsia="Times New Roman" w:hAnsi="Arial" w:cs="Arial"/>
          <w:color w:val="1D1D1D"/>
          <w:sz w:val="24"/>
          <w:szCs w:val="24"/>
          <w:lang w:eastAsia="fr-FR"/>
        </w:rPr>
        <w:t>travaillez au service comptabilité d’une PME</w:t>
      </w:r>
      <w:r w:rsidR="001C6686">
        <w:rPr>
          <w:rFonts w:ascii="Arial" w:eastAsia="Times New Roman" w:hAnsi="Arial" w:cs="Arial"/>
          <w:color w:val="1D1D1D"/>
          <w:sz w:val="24"/>
          <w:szCs w:val="24"/>
          <w:lang w:eastAsia="fr-FR"/>
        </w:rPr>
        <w:t xml:space="preserve"> </w:t>
      </w:r>
      <w:r w:rsidR="00CA1BB6">
        <w:rPr>
          <w:rFonts w:ascii="Arial" w:eastAsia="Times New Roman" w:hAnsi="Arial" w:cs="Arial"/>
          <w:color w:val="1D1D1D"/>
          <w:sz w:val="24"/>
          <w:szCs w:val="24"/>
          <w:lang w:eastAsia="fr-FR"/>
        </w:rPr>
        <w:t xml:space="preserve">de </w:t>
      </w:r>
      <w:r w:rsidR="008C16B8">
        <w:rPr>
          <w:rFonts w:ascii="Arial" w:eastAsia="Times New Roman" w:hAnsi="Arial" w:cs="Arial"/>
          <w:color w:val="1D1D1D"/>
          <w:sz w:val="24"/>
          <w:szCs w:val="24"/>
          <w:lang w:eastAsia="fr-FR"/>
        </w:rPr>
        <w:t>Düsseldorf</w:t>
      </w:r>
      <w:r w:rsidR="00F41472">
        <w:rPr>
          <w:rFonts w:ascii="Arial" w:eastAsia="Times New Roman" w:hAnsi="Arial" w:cs="Arial"/>
          <w:color w:val="1D1D1D"/>
          <w:sz w:val="24"/>
          <w:szCs w:val="24"/>
          <w:lang w:eastAsia="fr-FR"/>
        </w:rPr>
        <w:t xml:space="preserve"> qui emploie </w:t>
      </w:r>
      <w:r w:rsidR="00AA1767">
        <w:rPr>
          <w:rFonts w:ascii="Arial" w:eastAsia="Times New Roman" w:hAnsi="Arial" w:cs="Arial"/>
          <w:color w:val="1D1D1D"/>
          <w:sz w:val="24"/>
          <w:szCs w:val="24"/>
          <w:lang w:eastAsia="fr-FR"/>
        </w:rPr>
        <w:t>24</w:t>
      </w:r>
      <w:r w:rsidR="00955938">
        <w:rPr>
          <w:rFonts w:ascii="Arial" w:eastAsia="Times New Roman" w:hAnsi="Arial" w:cs="Arial"/>
          <w:color w:val="1D1D1D"/>
          <w:sz w:val="24"/>
          <w:szCs w:val="24"/>
          <w:lang w:eastAsia="fr-FR"/>
        </w:rPr>
        <w:t> </w:t>
      </w:r>
      <w:r w:rsidR="00F41472">
        <w:rPr>
          <w:rFonts w:ascii="Arial" w:eastAsia="Times New Roman" w:hAnsi="Arial" w:cs="Arial"/>
          <w:color w:val="1D1D1D"/>
          <w:sz w:val="24"/>
          <w:szCs w:val="24"/>
          <w:lang w:eastAsia="fr-FR"/>
        </w:rPr>
        <w:t>personnes. V</w:t>
      </w:r>
      <w:r w:rsidR="000A4E71">
        <w:rPr>
          <w:rFonts w:ascii="Arial" w:eastAsia="Times New Roman" w:hAnsi="Arial" w:cs="Arial"/>
          <w:color w:val="1D1D1D"/>
          <w:sz w:val="24"/>
          <w:szCs w:val="24"/>
          <w:lang w:eastAsia="fr-FR"/>
        </w:rPr>
        <w:t xml:space="preserve">otre patron souhaite équiper tous ses employés d’un </w:t>
      </w:r>
      <w:r w:rsidR="00F41472">
        <w:rPr>
          <w:rFonts w:ascii="Arial" w:eastAsia="Times New Roman" w:hAnsi="Arial" w:cs="Arial"/>
          <w:color w:val="1D1D1D"/>
          <w:sz w:val="24"/>
          <w:szCs w:val="24"/>
          <w:lang w:eastAsia="fr-FR"/>
        </w:rPr>
        <w:t xml:space="preserve">ordinateur </w:t>
      </w:r>
      <w:r w:rsidR="000A4E71">
        <w:rPr>
          <w:rFonts w:ascii="Arial" w:eastAsia="Times New Roman" w:hAnsi="Arial" w:cs="Arial"/>
          <w:color w:val="1D1D1D"/>
          <w:sz w:val="24"/>
          <w:szCs w:val="24"/>
          <w:lang w:eastAsia="fr-FR"/>
        </w:rPr>
        <w:t>portable et d’une imprimante pour qu’ils puissent travailler chez eux.</w:t>
      </w:r>
      <w:r w:rsidR="00F41472">
        <w:rPr>
          <w:rFonts w:ascii="Arial" w:eastAsia="Times New Roman" w:hAnsi="Arial" w:cs="Arial"/>
          <w:color w:val="1D1D1D"/>
          <w:sz w:val="24"/>
          <w:szCs w:val="24"/>
          <w:lang w:eastAsia="fr-FR"/>
        </w:rPr>
        <w:t xml:space="preserve"> Vous vous adressez au magasin </w:t>
      </w:r>
      <w:r w:rsidR="00F41472" w:rsidRPr="008C16B8">
        <w:rPr>
          <w:rFonts w:ascii="Arial" w:eastAsia="Times New Roman" w:hAnsi="Arial" w:cs="Arial"/>
          <w:i/>
          <w:iCs/>
          <w:color w:val="1D1D1D"/>
          <w:sz w:val="24"/>
          <w:szCs w:val="24"/>
          <w:lang w:eastAsia="fr-FR"/>
        </w:rPr>
        <w:t>Saturn</w:t>
      </w:r>
      <w:r w:rsidR="00AA1767" w:rsidRPr="008C16B8">
        <w:rPr>
          <w:rFonts w:ascii="Arial" w:eastAsia="Times New Roman" w:hAnsi="Arial" w:cs="Arial"/>
          <w:i/>
          <w:iCs/>
          <w:color w:val="1D1D1D"/>
          <w:sz w:val="24"/>
          <w:szCs w:val="24"/>
          <w:lang w:eastAsia="fr-FR"/>
        </w:rPr>
        <w:t xml:space="preserve">, </w:t>
      </w:r>
      <w:r w:rsidR="00AA1767" w:rsidRPr="008C16B8">
        <w:rPr>
          <w:rStyle w:val="lrzxr"/>
          <w:rFonts w:ascii="Arial" w:hAnsi="Arial" w:cs="Arial"/>
          <w:i/>
          <w:iCs/>
          <w:color w:val="202124"/>
          <w:sz w:val="24"/>
          <w:szCs w:val="24"/>
          <w:shd w:val="clear" w:color="auto" w:fill="FFFFFF"/>
        </w:rPr>
        <w:t>Hohe Str. 46-50, 50667 Köln</w:t>
      </w:r>
      <w:r w:rsidR="00AA1767">
        <w:rPr>
          <w:rStyle w:val="lrzxr"/>
          <w:rFonts w:ascii="Arial" w:hAnsi="Arial" w:cs="Arial"/>
          <w:color w:val="202124"/>
          <w:sz w:val="21"/>
          <w:szCs w:val="21"/>
          <w:shd w:val="clear" w:color="auto" w:fill="FFFFFF"/>
        </w:rPr>
        <w:t xml:space="preserve">, </w:t>
      </w:r>
      <w:r w:rsidR="00F41472">
        <w:rPr>
          <w:rFonts w:ascii="Arial" w:eastAsia="Times New Roman" w:hAnsi="Arial" w:cs="Arial"/>
          <w:color w:val="1D1D1D"/>
          <w:sz w:val="24"/>
          <w:szCs w:val="24"/>
          <w:lang w:eastAsia="fr-FR"/>
        </w:rPr>
        <w:t>pour qu’il vous</w:t>
      </w:r>
      <w:r w:rsidR="00A23530">
        <w:rPr>
          <w:rFonts w:ascii="Arial" w:eastAsia="Times New Roman" w:hAnsi="Arial" w:cs="Arial"/>
          <w:color w:val="1D1D1D"/>
          <w:sz w:val="24"/>
          <w:szCs w:val="24"/>
          <w:lang w:eastAsia="fr-FR"/>
        </w:rPr>
        <w:t xml:space="preserve"> envoie son catalogue et ses tarifs.</w:t>
      </w:r>
      <w:r w:rsidR="001C6686">
        <w:rPr>
          <w:rFonts w:ascii="Arial" w:eastAsia="Times New Roman" w:hAnsi="Arial" w:cs="Arial"/>
          <w:color w:val="1D1D1D"/>
          <w:sz w:val="24"/>
          <w:szCs w:val="24"/>
          <w:lang w:eastAsia="fr-FR"/>
        </w:rPr>
        <w:t xml:space="preserve"> </w:t>
      </w:r>
      <w:r w:rsidR="00395D52">
        <w:rPr>
          <w:rFonts w:ascii="Arial" w:eastAsia="Times New Roman" w:hAnsi="Arial" w:cs="Arial"/>
          <w:color w:val="1D1D1D"/>
          <w:sz w:val="24"/>
          <w:szCs w:val="24"/>
          <w:lang w:eastAsia="fr-FR"/>
        </w:rPr>
        <w:t>Comme vous avez besoin de ce matériel d’urgence, la livraison devrait s’effectuer dans un délai de deux semaines. Vous demandez quelles sont les conditions de livraison et de paiement. Vous souhaitez également savoir si vous pouvez bénéficier d’une remise sur la quantité ou d’un escompte en cas de paiement comptant.</w:t>
      </w:r>
      <w:bookmarkEnd w:id="0"/>
    </w:p>
    <w:p w14:paraId="4B9E3C56" w14:textId="77777777" w:rsidR="00E667C8" w:rsidRDefault="00E667C8" w:rsidP="00395D52">
      <w:pPr>
        <w:suppressLineNumbers/>
        <w:spacing w:line="276" w:lineRule="auto"/>
        <w:jc w:val="both"/>
        <w:rPr>
          <w:rFonts w:ascii="Arial" w:eastAsia="Times New Roman" w:hAnsi="Arial" w:cs="Arial"/>
          <w:color w:val="1D1D1D"/>
          <w:sz w:val="24"/>
          <w:szCs w:val="24"/>
          <w:lang w:eastAsia="fr-FR"/>
        </w:rPr>
        <w:sectPr w:rsidR="00E667C8" w:rsidSect="009B5880">
          <w:type w:val="continuous"/>
          <w:pgSz w:w="11906" w:h="16838"/>
          <w:pgMar w:top="1418" w:right="1418" w:bottom="1418" w:left="1418" w:header="709" w:footer="709" w:gutter="0"/>
          <w:lnNumType w:countBy="5" w:restart="continuous"/>
          <w:cols w:space="708"/>
          <w:docGrid w:linePitch="360"/>
        </w:sectPr>
      </w:pPr>
    </w:p>
    <w:p w14:paraId="1EE09C01" w14:textId="77777777" w:rsidR="00E667C8" w:rsidRPr="00E667C8" w:rsidRDefault="00E667C8" w:rsidP="00E667C8">
      <w:pPr>
        <w:suppressLineNumbers/>
        <w:spacing w:after="200" w:line="276" w:lineRule="auto"/>
        <w:rPr>
          <w:rFonts w:ascii="Arial" w:eastAsia="Calibri" w:hAnsi="Arial" w:cs="Arial"/>
        </w:rPr>
      </w:pPr>
    </w:p>
    <w:p w14:paraId="29CD987F" w14:textId="77777777" w:rsidR="00E667C8" w:rsidRPr="00E667C8" w:rsidRDefault="00E667C8" w:rsidP="00E667C8">
      <w:pPr>
        <w:pBdr>
          <w:top w:val="single" w:sz="4" w:space="17" w:color="auto"/>
          <w:left w:val="single" w:sz="4" w:space="4" w:color="auto"/>
          <w:bottom w:val="single" w:sz="4" w:space="13" w:color="auto"/>
          <w:right w:val="single" w:sz="4" w:space="4" w:color="auto"/>
          <w:between w:val="single" w:sz="4" w:space="1" w:color="auto"/>
        </w:pBdr>
        <w:suppressAutoHyphens/>
        <w:spacing w:before="200" w:after="200" w:line="276" w:lineRule="auto"/>
        <w:jc w:val="center"/>
        <w:rPr>
          <w:rFonts w:ascii="Arial" w:eastAsia="Calibri" w:hAnsi="Arial" w:cs="Arial"/>
          <w:sz w:val="40"/>
          <w:szCs w:val="40"/>
          <w:lang w:eastAsia="ar-SA"/>
        </w:rPr>
      </w:pPr>
      <w:r w:rsidRPr="00E667C8">
        <w:rPr>
          <w:rFonts w:ascii="Arial" w:eastAsia="Calibri" w:hAnsi="Arial" w:cs="Arial"/>
          <w:b/>
          <w:bCs/>
          <w:sz w:val="40"/>
          <w:szCs w:val="40"/>
          <w:lang w:eastAsia="ar-SA"/>
        </w:rPr>
        <w:t>DIPLÔME DE COMPTABILITÉ ET DE GESTION</w:t>
      </w:r>
    </w:p>
    <w:p w14:paraId="4F601A93" w14:textId="77777777" w:rsidR="00E667C8" w:rsidRPr="00E667C8" w:rsidRDefault="00E667C8" w:rsidP="00E667C8">
      <w:pPr>
        <w:suppressLineNumbers/>
        <w:spacing w:after="200" w:line="276" w:lineRule="auto"/>
        <w:jc w:val="center"/>
        <w:rPr>
          <w:rFonts w:ascii="Arial" w:eastAsia="Calibri" w:hAnsi="Arial" w:cs="Arial"/>
        </w:rPr>
      </w:pPr>
    </w:p>
    <w:p w14:paraId="34E85C75" w14:textId="77777777" w:rsidR="00E667C8" w:rsidRPr="00E667C8" w:rsidRDefault="00E667C8" w:rsidP="00E667C8">
      <w:pPr>
        <w:suppressLineNumbers/>
        <w:spacing w:after="200" w:line="276" w:lineRule="auto"/>
        <w:rPr>
          <w:rFonts w:ascii="Arial" w:eastAsia="Calibri" w:hAnsi="Arial" w:cs="Arial"/>
          <w:sz w:val="28"/>
          <w:szCs w:val="28"/>
        </w:rPr>
      </w:pPr>
    </w:p>
    <w:p w14:paraId="512FD34A"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r w:rsidRPr="00E667C8">
        <w:rPr>
          <w:rFonts w:ascii="Arial" w:eastAsia="Times New Roman" w:hAnsi="Arial" w:cs="Arial"/>
          <w:b/>
          <w:bCs/>
          <w:sz w:val="36"/>
          <w:szCs w:val="36"/>
          <w:lang w:eastAsia="fr-FR"/>
        </w:rPr>
        <w:t xml:space="preserve">UE14 – ÉPREUVE FACULTATIVE DE LANGUE VIVANTE ÉTRANGÈRE </w:t>
      </w:r>
    </w:p>
    <w:p w14:paraId="32C98F1B"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p>
    <w:p w14:paraId="7983D4C0"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p>
    <w:p w14:paraId="5185B0B3"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r w:rsidRPr="00E667C8">
        <w:rPr>
          <w:rFonts w:ascii="Arial" w:eastAsia="Times New Roman" w:hAnsi="Arial" w:cs="Arial"/>
          <w:b/>
          <w:bCs/>
          <w:sz w:val="36"/>
          <w:szCs w:val="36"/>
          <w:lang w:eastAsia="fr-FR"/>
        </w:rPr>
        <w:t>ESPAGNOL</w:t>
      </w:r>
    </w:p>
    <w:p w14:paraId="10D8B30C"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28"/>
          <w:szCs w:val="28"/>
          <w:lang w:eastAsia="fr-FR"/>
        </w:rPr>
      </w:pPr>
    </w:p>
    <w:p w14:paraId="64599C0A"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28"/>
          <w:szCs w:val="28"/>
          <w:lang w:eastAsia="fr-FR"/>
        </w:rPr>
      </w:pPr>
    </w:p>
    <w:p w14:paraId="5CC40CD0"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28"/>
          <w:szCs w:val="28"/>
          <w:lang w:eastAsia="fr-FR"/>
        </w:rPr>
      </w:pPr>
    </w:p>
    <w:p w14:paraId="682C77F4"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r w:rsidRPr="00E667C8">
        <w:rPr>
          <w:rFonts w:ascii="Arial" w:eastAsia="Times New Roman" w:hAnsi="Arial" w:cs="Arial"/>
          <w:b/>
          <w:bCs/>
          <w:sz w:val="36"/>
          <w:szCs w:val="36"/>
          <w:lang w:eastAsia="fr-FR"/>
        </w:rPr>
        <w:t>SESSION 2021</w:t>
      </w:r>
    </w:p>
    <w:p w14:paraId="0D02B72B" w14:textId="77777777" w:rsidR="00E667C8" w:rsidRPr="00E667C8" w:rsidRDefault="00E667C8" w:rsidP="00E667C8">
      <w:pPr>
        <w:suppressLineNumbers/>
        <w:spacing w:after="200" w:line="276" w:lineRule="auto"/>
        <w:jc w:val="center"/>
        <w:rPr>
          <w:rFonts w:ascii="Arial" w:eastAsia="Calibri" w:hAnsi="Arial" w:cs="Arial"/>
          <w:sz w:val="28"/>
          <w:szCs w:val="28"/>
        </w:rPr>
      </w:pPr>
    </w:p>
    <w:p w14:paraId="3C3992D6" w14:textId="77777777" w:rsidR="00E667C8" w:rsidRPr="00E667C8" w:rsidRDefault="00E667C8" w:rsidP="00E667C8">
      <w:pPr>
        <w:suppressLineNumbers/>
        <w:spacing w:after="200" w:line="276" w:lineRule="auto"/>
        <w:jc w:val="center"/>
        <w:rPr>
          <w:rFonts w:ascii="Arial" w:eastAsia="Calibri" w:hAnsi="Arial" w:cs="Arial"/>
          <w:sz w:val="28"/>
          <w:szCs w:val="28"/>
        </w:rPr>
      </w:pPr>
    </w:p>
    <w:p w14:paraId="07C2E7A6" w14:textId="77777777" w:rsidR="00E667C8" w:rsidRPr="00E667C8" w:rsidRDefault="00E667C8" w:rsidP="00E667C8">
      <w:pPr>
        <w:suppressLineNumbers/>
        <w:spacing w:after="200" w:line="276" w:lineRule="auto"/>
        <w:jc w:val="center"/>
        <w:rPr>
          <w:rFonts w:ascii="Arial" w:eastAsia="Calibri" w:hAnsi="Arial" w:cs="Arial"/>
          <w:sz w:val="28"/>
          <w:szCs w:val="28"/>
        </w:rPr>
      </w:pPr>
      <w:r w:rsidRPr="00E667C8">
        <w:rPr>
          <w:rFonts w:ascii="Arial" w:eastAsia="Calibri" w:hAnsi="Arial" w:cs="Arial"/>
          <w:b/>
          <w:bCs/>
          <w:sz w:val="28"/>
          <w:szCs w:val="28"/>
        </w:rPr>
        <w:t>Durée : 3 heures – Coefficient : 1</w:t>
      </w:r>
    </w:p>
    <w:p w14:paraId="5B3D7EDB" w14:textId="77777777" w:rsidR="00E667C8" w:rsidRPr="00E667C8" w:rsidRDefault="00E667C8" w:rsidP="00E667C8">
      <w:pPr>
        <w:suppressLineNumbers/>
        <w:spacing w:after="200" w:line="276" w:lineRule="auto"/>
        <w:jc w:val="center"/>
        <w:rPr>
          <w:rFonts w:ascii="Arial" w:eastAsia="Calibri" w:hAnsi="Arial" w:cs="Arial"/>
          <w:sz w:val="24"/>
          <w:szCs w:val="24"/>
        </w:rPr>
      </w:pPr>
    </w:p>
    <w:p w14:paraId="61387032" w14:textId="77777777" w:rsidR="00E667C8" w:rsidRPr="00E667C8" w:rsidRDefault="00E667C8" w:rsidP="00E667C8">
      <w:pPr>
        <w:suppressLineNumbers/>
        <w:spacing w:after="200" w:line="276" w:lineRule="auto"/>
        <w:jc w:val="center"/>
        <w:rPr>
          <w:rFonts w:ascii="Arial" w:eastAsia="Calibri" w:hAnsi="Arial" w:cs="Arial"/>
          <w:b/>
          <w:bCs/>
          <w:sz w:val="24"/>
          <w:szCs w:val="24"/>
        </w:rPr>
      </w:pPr>
    </w:p>
    <w:p w14:paraId="4D3529CC" w14:textId="77777777" w:rsidR="00E667C8" w:rsidRPr="00E667C8" w:rsidRDefault="00E667C8" w:rsidP="00E667C8">
      <w:pPr>
        <w:suppressLineNumbers/>
        <w:spacing w:after="200" w:line="276" w:lineRule="auto"/>
        <w:jc w:val="center"/>
        <w:rPr>
          <w:rFonts w:ascii="Arial" w:eastAsia="Calibri" w:hAnsi="Arial" w:cs="Arial"/>
          <w:b/>
          <w:bCs/>
          <w:sz w:val="24"/>
          <w:szCs w:val="24"/>
        </w:rPr>
      </w:pPr>
    </w:p>
    <w:p w14:paraId="0B9145B6" w14:textId="77777777" w:rsidR="00E667C8" w:rsidRPr="00E667C8" w:rsidRDefault="00E667C8" w:rsidP="00E667C8">
      <w:pPr>
        <w:suppressLineNumbers/>
        <w:autoSpaceDN w:val="0"/>
        <w:spacing w:after="0" w:line="240" w:lineRule="auto"/>
        <w:jc w:val="both"/>
        <w:rPr>
          <w:rFonts w:ascii="Arial" w:eastAsia="Times New Roman" w:hAnsi="Arial" w:cs="Arial"/>
          <w:bCs/>
          <w:sz w:val="24"/>
          <w:szCs w:val="24"/>
          <w:lang w:val="es-ES" w:eastAsia="fr-FR"/>
        </w:rPr>
      </w:pPr>
      <w:r w:rsidRPr="00E667C8">
        <w:rPr>
          <w:rFonts w:ascii="Arial" w:eastAsia="Times New Roman" w:hAnsi="Arial" w:cs="Arial"/>
          <w:bCs/>
          <w:sz w:val="24"/>
          <w:szCs w:val="24"/>
          <w:lang w:eastAsia="fr-FR"/>
        </w:rPr>
        <w:t>Aucun matériel (agendas, calculatrices, traductrices.), ni dictionnaire n’est autorisé.</w:t>
      </w:r>
    </w:p>
    <w:p w14:paraId="1D60E31A" w14:textId="77777777" w:rsidR="00E667C8" w:rsidRDefault="00E667C8" w:rsidP="00E667C8">
      <w:pPr>
        <w:spacing w:after="200" w:line="276" w:lineRule="auto"/>
        <w:rPr>
          <w:rFonts w:ascii="Calibri" w:eastAsia="Calibri" w:hAnsi="Calibri" w:cs="Times New Roman"/>
          <w:b/>
          <w:lang w:val="es-ES"/>
        </w:rPr>
        <w:sectPr w:rsidR="00E667C8" w:rsidSect="00257BFD">
          <w:footerReference w:type="default" r:id="rId13"/>
          <w:pgSz w:w="11906" w:h="16838"/>
          <w:pgMar w:top="1417" w:right="1417" w:bottom="1417" w:left="1417" w:header="708" w:footer="708" w:gutter="0"/>
          <w:cols w:space="708"/>
          <w:docGrid w:linePitch="360"/>
        </w:sectPr>
      </w:pPr>
    </w:p>
    <w:p w14:paraId="5F2C1F59" w14:textId="12C4A7AA" w:rsidR="00E667C8" w:rsidRPr="00E667C8" w:rsidRDefault="00E667C8" w:rsidP="00E667C8">
      <w:pPr>
        <w:spacing w:after="200" w:line="276" w:lineRule="auto"/>
        <w:rPr>
          <w:rFonts w:ascii="Arial" w:eastAsia="Times New Roman" w:hAnsi="Arial" w:cs="Arial"/>
          <w:bCs/>
          <w:sz w:val="24"/>
          <w:szCs w:val="24"/>
          <w:lang w:val="es-ES" w:eastAsia="fr-FR"/>
        </w:rPr>
      </w:pPr>
      <w:r w:rsidRPr="00E667C8">
        <w:rPr>
          <w:rFonts w:ascii="Calibri" w:eastAsia="Calibri" w:hAnsi="Calibri" w:cs="Times New Roman"/>
          <w:b/>
          <w:lang w:val="es-ES"/>
        </w:rPr>
        <w:lastRenderedPageBreak/>
        <w:br w:type="page"/>
      </w:r>
    </w:p>
    <w:p w14:paraId="3ABB7711" w14:textId="77777777" w:rsidR="00E667C8" w:rsidRPr="00E667C8" w:rsidRDefault="00E667C8" w:rsidP="00E667C8">
      <w:pPr>
        <w:spacing w:before="100" w:beforeAutospacing="1" w:after="100" w:afterAutospacing="1" w:line="240" w:lineRule="auto"/>
        <w:jc w:val="center"/>
        <w:outlineLvl w:val="0"/>
        <w:rPr>
          <w:rFonts w:ascii="Arial" w:eastAsia="Times New Roman" w:hAnsi="Arial" w:cs="Times New Roman"/>
          <w:b/>
          <w:bCs/>
          <w:kern w:val="36"/>
          <w:sz w:val="24"/>
          <w:szCs w:val="24"/>
          <w:lang w:val="es-ES" w:eastAsia="fr-FR"/>
        </w:rPr>
      </w:pPr>
      <w:r w:rsidRPr="00E667C8">
        <w:rPr>
          <w:rFonts w:ascii="Arial" w:eastAsia="Times New Roman" w:hAnsi="Arial" w:cs="Times New Roman"/>
          <w:b/>
          <w:bCs/>
          <w:kern w:val="36"/>
          <w:sz w:val="24"/>
          <w:szCs w:val="24"/>
          <w:lang w:val="es-ES" w:eastAsia="fr-FR"/>
        </w:rPr>
        <w:lastRenderedPageBreak/>
        <w:t>La librería de barrio se arma contra Amazon y defiende su labor “esencial”</w:t>
      </w:r>
    </w:p>
    <w:p w14:paraId="44D3A9EE" w14:textId="77777777" w:rsidR="00E667C8" w:rsidRPr="00E667C8" w:rsidRDefault="00E667C8" w:rsidP="00E667C8">
      <w:pPr>
        <w:spacing w:before="100" w:beforeAutospacing="1" w:after="100" w:afterAutospacing="1" w:line="240" w:lineRule="auto"/>
        <w:jc w:val="both"/>
        <w:rPr>
          <w:rFonts w:ascii="Arial" w:eastAsia="Times New Roman" w:hAnsi="Arial" w:cs="Times New Roman"/>
          <w:sz w:val="24"/>
          <w:szCs w:val="24"/>
          <w:lang w:val="es-ES" w:eastAsia="fr-FR"/>
        </w:rPr>
        <w:sectPr w:rsidR="00E667C8" w:rsidRPr="00E667C8" w:rsidSect="00E667C8">
          <w:footerReference w:type="default" r:id="rId14"/>
          <w:type w:val="continuous"/>
          <w:pgSz w:w="11906" w:h="16838"/>
          <w:pgMar w:top="1417" w:right="1417" w:bottom="1417" w:left="1417" w:header="708" w:footer="708" w:gutter="0"/>
          <w:cols w:space="708"/>
          <w:docGrid w:linePitch="360"/>
        </w:sectPr>
      </w:pPr>
    </w:p>
    <w:p w14:paraId="072AF8BD" w14:textId="77777777" w:rsidR="00E667C8" w:rsidRPr="00E667C8" w:rsidRDefault="00E667C8" w:rsidP="00E667C8">
      <w:pPr>
        <w:spacing w:before="100" w:beforeAutospacing="1" w:after="100" w:afterAutospacing="1" w:line="240" w:lineRule="auto"/>
        <w:jc w:val="both"/>
        <w:rPr>
          <w:rFonts w:ascii="Arial" w:eastAsia="Times New Roman" w:hAnsi="Arial" w:cs="Times New Roman"/>
          <w:sz w:val="24"/>
          <w:szCs w:val="24"/>
          <w:lang w:val="es-ES" w:eastAsia="fr-FR"/>
        </w:rPr>
      </w:pPr>
      <w:r w:rsidRPr="00E667C8">
        <w:rPr>
          <w:rFonts w:ascii="Arial" w:eastAsia="Times New Roman" w:hAnsi="Arial" w:cs="Times New Roman"/>
          <w:sz w:val="24"/>
          <w:szCs w:val="24"/>
          <w:lang w:val="es-ES" w:eastAsia="fr-FR"/>
        </w:rPr>
        <w:lastRenderedPageBreak/>
        <w:t>El lema </w:t>
      </w:r>
      <w:r w:rsidRPr="00E667C8">
        <w:rPr>
          <w:rFonts w:ascii="Arial" w:eastAsia="Times New Roman" w:hAnsi="Arial" w:cs="Times New Roman"/>
          <w:i/>
          <w:iCs/>
          <w:sz w:val="24"/>
          <w:szCs w:val="24"/>
          <w:lang w:val="es-ES" w:eastAsia="fr-FR"/>
        </w:rPr>
        <w:t>Mi librería es de barrio, </w:t>
      </w:r>
      <w:r w:rsidRPr="00E667C8">
        <w:rPr>
          <w:rFonts w:ascii="Arial" w:eastAsia="Times New Roman" w:hAnsi="Arial" w:cs="Times New Roman"/>
          <w:sz w:val="24"/>
          <w:szCs w:val="24"/>
          <w:lang w:val="es-ES" w:eastAsia="fr-FR"/>
        </w:rPr>
        <w:t>escogido para celebrar este</w:t>
      </w:r>
      <w:hyperlink r:id="rId15" w:tgtFrame="_blank" w:history="1">
        <w:r w:rsidRPr="00E667C8">
          <w:rPr>
            <w:rFonts w:ascii="Arial" w:eastAsia="Times New Roman" w:hAnsi="Arial" w:cs="Times New Roman"/>
            <w:sz w:val="24"/>
            <w:szCs w:val="24"/>
            <w:lang w:val="es-ES" w:eastAsia="fr-FR"/>
          </w:rPr>
          <w:t> viernes el día de estos establecimientos, </w:t>
        </w:r>
      </w:hyperlink>
      <w:r w:rsidRPr="00E667C8">
        <w:rPr>
          <w:rFonts w:ascii="Arial" w:eastAsia="Times New Roman" w:hAnsi="Arial" w:cs="Times New Roman"/>
          <w:sz w:val="24"/>
          <w:szCs w:val="24"/>
          <w:lang w:val="es-ES" w:eastAsia="fr-FR"/>
        </w:rPr>
        <w:t>es también una declaración de intenciones. Y de resistencia: </w:t>
      </w:r>
      <w:hyperlink r:id="rId16" w:tgtFrame="_blank" w:history="1">
        <w:r w:rsidRPr="00E667C8">
          <w:rPr>
            <w:rFonts w:ascii="Arial" w:eastAsia="Times New Roman" w:hAnsi="Arial" w:cs="Times New Roman"/>
            <w:sz w:val="24"/>
            <w:szCs w:val="24"/>
            <w:lang w:val="es-ES" w:eastAsia="fr-FR"/>
          </w:rPr>
          <w:t>frente a la pandemia</w:t>
        </w:r>
      </w:hyperlink>
      <w:r w:rsidRPr="00E667C8">
        <w:rPr>
          <w:rFonts w:ascii="Arial" w:eastAsia="Times New Roman" w:hAnsi="Arial" w:cs="Times New Roman"/>
          <w:sz w:val="24"/>
          <w:szCs w:val="24"/>
          <w:lang w:val="es-ES" w:eastAsia="fr-FR"/>
        </w:rPr>
        <w:t>, los cierres y, también, Amazon. Ante las amenazas que oscurecen su futuro, los libreros están festejando con una </w:t>
      </w:r>
      <w:hyperlink r:id="rId17" w:tgtFrame="_blank" w:history="1">
        <w:r w:rsidRPr="00E667C8">
          <w:rPr>
            <w:rFonts w:ascii="Arial" w:eastAsia="Times New Roman" w:hAnsi="Arial" w:cs="Times New Roman"/>
            <w:sz w:val="24"/>
            <w:szCs w:val="24"/>
            <w:lang w:val="es-ES" w:eastAsia="fr-FR"/>
          </w:rPr>
          <w:t>miríada</w:t>
        </w:r>
        <w:r w:rsidRPr="00E667C8">
          <w:rPr>
            <w:rFonts w:ascii="Arial" w:eastAsia="Times New Roman" w:hAnsi="Arial" w:cs="Times New Roman"/>
            <w:sz w:val="24"/>
            <w:szCs w:val="24"/>
            <w:vertAlign w:val="superscript"/>
            <w:lang w:eastAsia="fr-FR"/>
          </w:rPr>
          <w:footnoteReference w:id="8"/>
        </w:r>
        <w:r w:rsidRPr="00E667C8">
          <w:rPr>
            <w:rFonts w:ascii="Arial" w:eastAsia="Times New Roman" w:hAnsi="Arial" w:cs="Times New Roman"/>
            <w:sz w:val="24"/>
            <w:szCs w:val="24"/>
            <w:lang w:val="es-ES" w:eastAsia="fr-FR"/>
          </w:rPr>
          <w:t xml:space="preserve"> de actividades</w:t>
        </w:r>
      </w:hyperlink>
      <w:r w:rsidRPr="00E667C8">
        <w:rPr>
          <w:rFonts w:ascii="Arial" w:eastAsia="Times New Roman" w:hAnsi="Arial" w:cs="Times New Roman"/>
          <w:sz w:val="24"/>
          <w:szCs w:val="24"/>
          <w:lang w:val="es-ES" w:eastAsia="fr-FR"/>
        </w:rPr>
        <w:t> en todo el país. Al público piden participación y compras. Y al Gobierno, apoyo. […]</w:t>
      </w:r>
    </w:p>
    <w:p w14:paraId="16952602" w14:textId="77777777" w:rsidR="00E667C8" w:rsidRPr="00E667C8" w:rsidRDefault="00E667C8" w:rsidP="00E667C8">
      <w:pPr>
        <w:spacing w:before="100" w:beforeAutospacing="1" w:after="100" w:afterAutospacing="1" w:line="240" w:lineRule="auto"/>
        <w:jc w:val="both"/>
        <w:rPr>
          <w:rFonts w:ascii="Arial" w:eastAsia="Times New Roman" w:hAnsi="Arial" w:cs="Times New Roman"/>
          <w:sz w:val="24"/>
          <w:szCs w:val="24"/>
          <w:lang w:val="es-ES" w:eastAsia="fr-FR"/>
        </w:rPr>
      </w:pPr>
      <w:r w:rsidRPr="00E667C8">
        <w:rPr>
          <w:rFonts w:ascii="Arial" w:eastAsia="Times New Roman" w:hAnsi="Arial" w:cs="Times New Roman"/>
          <w:sz w:val="24"/>
          <w:szCs w:val="24"/>
          <w:lang w:val="es-ES" w:eastAsia="fr-FR"/>
        </w:rPr>
        <w:t>La víspera de su fiesta, las librerías recibieron una </w:t>
      </w:r>
      <w:r w:rsidRPr="00E667C8">
        <w:rPr>
          <w:rFonts w:ascii="Arial" w:eastAsia="Times New Roman" w:hAnsi="Arial" w:cs="Times New Roman"/>
          <w:i/>
          <w:iCs/>
          <w:sz w:val="24"/>
          <w:szCs w:val="24"/>
          <w:lang w:val="es-ES" w:eastAsia="fr-FR"/>
        </w:rPr>
        <w:t>buena</w:t>
      </w:r>
      <w:r w:rsidRPr="00E667C8">
        <w:rPr>
          <w:rFonts w:ascii="Arial" w:eastAsia="Times New Roman" w:hAnsi="Arial" w:cs="Times New Roman"/>
          <w:sz w:val="24"/>
          <w:szCs w:val="24"/>
          <w:lang w:val="es-ES" w:eastAsia="fr-FR"/>
        </w:rPr>
        <w:t xml:space="preserve"> noticia. O, más bien, no tan mala: la facturación en los tres primeros trimestres del año se redujo un 22,55%, frente al mismo periodo de 2019: de 299 millones a 232, según Cegal, la principal confederación del sector, que agrupa a un 40% de estos establecimientos. Considerando las semanas de confinamiento y la incertidumbre, las librerías descubren que han aguantado mejor de lo que esperaban, aunque su catálogo ha bajado de siete millones de ejemplares almacenados a 5,5. Además, la web </w:t>
      </w:r>
      <w:hyperlink r:id="rId18" w:tgtFrame="_blank" w:history="1">
        <w:r w:rsidRPr="00E667C8">
          <w:rPr>
            <w:rFonts w:ascii="Arial" w:eastAsia="Times New Roman" w:hAnsi="Arial" w:cs="Times New Roman"/>
            <w:sz w:val="24"/>
            <w:szCs w:val="24"/>
            <w:lang w:val="es-ES" w:eastAsia="fr-FR"/>
          </w:rPr>
          <w:t>Todostuslibros.com</w:t>
        </w:r>
      </w:hyperlink>
      <w:r w:rsidRPr="00E667C8">
        <w:rPr>
          <w:rFonts w:ascii="Arial" w:eastAsia="Times New Roman" w:hAnsi="Arial" w:cs="Times New Roman"/>
          <w:sz w:val="24"/>
          <w:szCs w:val="24"/>
          <w:lang w:val="es-ES" w:eastAsia="fr-FR"/>
        </w:rPr>
        <w:t xml:space="preserve">, la respuesta </w:t>
      </w:r>
      <w:hyperlink r:id="rId19" w:tgtFrame="_blank" w:history="1">
        <w:r w:rsidRPr="00E667C8">
          <w:rPr>
            <w:rFonts w:ascii="Arial" w:eastAsia="Times New Roman" w:hAnsi="Arial" w:cs="Times New Roman"/>
            <w:i/>
            <w:iCs/>
            <w:sz w:val="24"/>
            <w:szCs w:val="24"/>
            <w:lang w:val="es-ES" w:eastAsia="fr-FR"/>
          </w:rPr>
          <w:t>online</w:t>
        </w:r>
        <w:r w:rsidRPr="00E667C8">
          <w:rPr>
            <w:rFonts w:ascii="Arial" w:eastAsia="Times New Roman" w:hAnsi="Arial" w:cs="Times New Roman"/>
            <w:sz w:val="24"/>
            <w:szCs w:val="24"/>
            <w:lang w:val="es-ES" w:eastAsia="fr-FR"/>
          </w:rPr>
          <w:t xml:space="preserve"> a Amazon de 181 librerías</w:t>
        </w:r>
      </w:hyperlink>
      <w:r w:rsidRPr="00E667C8">
        <w:rPr>
          <w:rFonts w:ascii="Arial" w:eastAsia="Times New Roman" w:hAnsi="Arial" w:cs="Times New Roman"/>
          <w:sz w:val="24"/>
          <w:szCs w:val="24"/>
          <w:lang w:val="es-ES" w:eastAsia="fr-FR"/>
        </w:rPr>
        <w:t xml:space="preserve"> independientes, acumula 2.499 pedidos cobrados, 999 reservas y 1.637 cheques-regalo. Es decir, 5.135 ventas en su primera semana de actividad comercial. […]</w:t>
      </w:r>
    </w:p>
    <w:p w14:paraId="72DFC8CE" w14:textId="77777777" w:rsidR="00E667C8" w:rsidRPr="00E667C8" w:rsidRDefault="00E667C8" w:rsidP="00E667C8">
      <w:pPr>
        <w:spacing w:before="100" w:beforeAutospacing="1" w:after="100" w:afterAutospacing="1" w:line="240" w:lineRule="auto"/>
        <w:jc w:val="both"/>
        <w:rPr>
          <w:rFonts w:ascii="Arial" w:eastAsia="Times New Roman" w:hAnsi="Arial" w:cs="Times New Roman"/>
          <w:sz w:val="24"/>
          <w:szCs w:val="24"/>
          <w:lang w:val="es-ES" w:eastAsia="fr-FR"/>
        </w:rPr>
      </w:pPr>
      <w:r w:rsidRPr="00E667C8">
        <w:rPr>
          <w:rFonts w:ascii="Arial" w:eastAsia="Times New Roman" w:hAnsi="Arial" w:cs="Times New Roman"/>
          <w:sz w:val="24"/>
          <w:szCs w:val="24"/>
          <w:lang w:val="es-ES" w:eastAsia="fr-FR"/>
        </w:rPr>
        <w:t>Sin embargo, además de una oportunidad, la Red sigue siendo un problema, al menos para las librerías españolas: la pandemia ha puesto de manifiesto la brecha digital, que impide al sector ser competitivo en las ya imprescindibles ventas </w:t>
      </w:r>
      <w:r w:rsidRPr="00E667C8">
        <w:rPr>
          <w:rFonts w:ascii="Arial" w:eastAsia="Times New Roman" w:hAnsi="Arial" w:cs="Times New Roman"/>
          <w:i/>
          <w:iCs/>
          <w:sz w:val="24"/>
          <w:szCs w:val="24"/>
          <w:lang w:val="es-ES" w:eastAsia="fr-FR"/>
        </w:rPr>
        <w:t>online</w:t>
      </w:r>
      <w:r w:rsidRPr="00E667C8">
        <w:rPr>
          <w:rFonts w:ascii="Arial" w:eastAsia="Times New Roman" w:hAnsi="Arial" w:cs="Times New Roman"/>
          <w:sz w:val="24"/>
          <w:szCs w:val="24"/>
          <w:lang w:val="es-ES" w:eastAsia="fr-FR"/>
        </w:rPr>
        <w:t>. “Hay librerías que aún no tienen ni página web por ser pequeñas y tener miedo a la inversión, pero si no lo haces te deja fuera de todo”, lamenta Manso</w:t>
      </w:r>
      <w:r w:rsidRPr="00E667C8">
        <w:rPr>
          <w:rFonts w:ascii="Arial" w:eastAsia="Times New Roman" w:hAnsi="Arial" w:cs="Times New Roman"/>
          <w:sz w:val="24"/>
          <w:szCs w:val="24"/>
          <w:vertAlign w:val="superscript"/>
          <w:lang w:eastAsia="fr-FR"/>
        </w:rPr>
        <w:footnoteReference w:id="9"/>
      </w:r>
      <w:r w:rsidRPr="00E667C8">
        <w:rPr>
          <w:rFonts w:ascii="Arial" w:eastAsia="Times New Roman" w:hAnsi="Arial" w:cs="Times New Roman"/>
          <w:sz w:val="24"/>
          <w:szCs w:val="24"/>
          <w:lang w:val="es-ES" w:eastAsia="fr-FR"/>
        </w:rPr>
        <w:t>, que constata que “las librerías independientes españolas no ocupan proporcionalmente en la Red el peso de las ventas que tienen en el mundo físico”. Si bien “las ayudas públicas para tecnología han tenido hasta ahora dotaciones cortas”, el sector tampoco se ha volcado en ello</w:t>
      </w:r>
      <w:r w:rsidRPr="00E667C8">
        <w:rPr>
          <w:rFonts w:ascii="Arial" w:eastAsia="Times New Roman" w:hAnsi="Arial" w:cs="Times New Roman"/>
          <w:sz w:val="24"/>
          <w:szCs w:val="24"/>
          <w:vertAlign w:val="superscript"/>
          <w:lang w:eastAsia="fr-FR"/>
        </w:rPr>
        <w:footnoteReference w:id="10"/>
      </w:r>
      <w:r w:rsidRPr="00E667C8">
        <w:rPr>
          <w:rFonts w:ascii="Arial" w:eastAsia="Times New Roman" w:hAnsi="Arial" w:cs="Times New Roman"/>
          <w:sz w:val="24"/>
          <w:szCs w:val="24"/>
          <w:lang w:val="es-ES" w:eastAsia="fr-FR"/>
        </w:rPr>
        <w:t>. El Observatorio de las Librerías de 2019 estimaba que tan solo un 25,8% de estas tiendas usa Internet como vehículo de venta. De ahí la iniciativa de Cegal de ampliar la web </w:t>
      </w:r>
      <w:hyperlink r:id="rId20" w:tgtFrame="_blank" w:history="1">
        <w:r w:rsidRPr="00E667C8">
          <w:rPr>
            <w:rFonts w:ascii="Arial" w:eastAsia="Times New Roman" w:hAnsi="Arial" w:cs="Times New Roman"/>
            <w:sz w:val="24"/>
            <w:szCs w:val="24"/>
            <w:lang w:val="es-ES" w:eastAsia="fr-FR"/>
          </w:rPr>
          <w:t>Todostuslibros.com</w:t>
        </w:r>
      </w:hyperlink>
      <w:r w:rsidRPr="00E667C8">
        <w:rPr>
          <w:rFonts w:ascii="Arial" w:eastAsia="Times New Roman" w:hAnsi="Arial" w:cs="Times New Roman"/>
          <w:sz w:val="24"/>
          <w:szCs w:val="24"/>
          <w:lang w:val="es-ES" w:eastAsia="fr-FR"/>
        </w:rPr>
        <w:t> como plataforma de comercio </w:t>
      </w:r>
      <w:r w:rsidRPr="00E667C8">
        <w:rPr>
          <w:rFonts w:ascii="Arial" w:eastAsia="Times New Roman" w:hAnsi="Arial" w:cs="Times New Roman"/>
          <w:i/>
          <w:iCs/>
          <w:sz w:val="24"/>
          <w:szCs w:val="24"/>
          <w:lang w:val="es-ES" w:eastAsia="fr-FR"/>
        </w:rPr>
        <w:t>online</w:t>
      </w:r>
      <w:r w:rsidRPr="00E667C8">
        <w:rPr>
          <w:rFonts w:ascii="Arial" w:eastAsia="Times New Roman" w:hAnsi="Arial" w:cs="Times New Roman"/>
          <w:sz w:val="24"/>
          <w:szCs w:val="24"/>
          <w:lang w:val="es-ES" w:eastAsia="fr-FR"/>
        </w:rPr>
        <w:t>: además de las búsquedas sobre más de un millón y medio de referencias, ahora permite adquirir las obras en toda España. […]</w:t>
      </w:r>
    </w:p>
    <w:p w14:paraId="0E277BE1" w14:textId="77777777" w:rsidR="00E667C8" w:rsidRPr="00E667C8" w:rsidRDefault="00E667C8" w:rsidP="00E667C8">
      <w:pPr>
        <w:spacing w:after="0" w:line="240" w:lineRule="auto"/>
        <w:jc w:val="both"/>
        <w:rPr>
          <w:rFonts w:ascii="Arial" w:eastAsia="Times New Roman" w:hAnsi="Arial" w:cs="Times New Roman"/>
          <w:sz w:val="24"/>
          <w:szCs w:val="24"/>
          <w:lang w:val="es-ES" w:eastAsia="fr-FR"/>
        </w:rPr>
      </w:pPr>
      <w:r w:rsidRPr="00E667C8">
        <w:rPr>
          <w:rFonts w:ascii="Arial" w:eastAsia="Times New Roman" w:hAnsi="Arial" w:cs="Times New Roman"/>
          <w:sz w:val="24"/>
          <w:szCs w:val="24"/>
          <w:lang w:val="es-ES" w:eastAsia="fr-FR"/>
        </w:rPr>
        <w:t xml:space="preserve">La expulsión de muchas librerías del centro de las grandes ciudades, por los altos alquileres, lejos de ser un contratiempo definitivo, refuerza el modelo hacia dónde debe tender el futuro, según Manso. “Esto camina hacia las librerías de librero, negocios personalizados, teniendo muy claro qué quiere tu cliente más próximo y adecuar tu fondo a ello, y, a la vez, siendo hiperactivo con asociaciones, entidades y editores realizando actividades, ser un agitador cultural de tu entorno... Todo ello permite arraigarte a tu barrio”, señala. </w:t>
      </w:r>
    </w:p>
    <w:p w14:paraId="1BC80FBA" w14:textId="77777777" w:rsidR="00E667C8" w:rsidRPr="00E667C8" w:rsidRDefault="00E667C8" w:rsidP="00E667C8">
      <w:pPr>
        <w:spacing w:after="0" w:line="240" w:lineRule="auto"/>
        <w:jc w:val="right"/>
        <w:rPr>
          <w:rFonts w:ascii="Arial" w:eastAsia="Times New Roman" w:hAnsi="Arial" w:cs="Times New Roman"/>
          <w:sz w:val="24"/>
          <w:szCs w:val="24"/>
          <w:lang w:val="es-ES" w:eastAsia="fr-FR"/>
        </w:rPr>
      </w:pPr>
    </w:p>
    <w:p w14:paraId="637D602D" w14:textId="77777777" w:rsidR="00E667C8" w:rsidRDefault="00E667C8" w:rsidP="00E667C8">
      <w:pPr>
        <w:spacing w:after="0" w:line="240" w:lineRule="auto"/>
        <w:jc w:val="right"/>
        <w:rPr>
          <w:rFonts w:ascii="Arial" w:eastAsia="Times New Roman" w:hAnsi="Arial" w:cs="Times New Roman"/>
          <w:sz w:val="24"/>
          <w:szCs w:val="24"/>
          <w:lang w:val="es-ES" w:eastAsia="fr-FR"/>
        </w:rPr>
        <w:sectPr w:rsidR="00E667C8" w:rsidSect="00E5178F">
          <w:type w:val="continuous"/>
          <w:pgSz w:w="11906" w:h="16838"/>
          <w:pgMar w:top="1418" w:right="1418" w:bottom="1418" w:left="1418" w:header="709" w:footer="0" w:gutter="0"/>
          <w:lnNumType w:countBy="5" w:restart="continuous"/>
          <w:cols w:space="708"/>
          <w:docGrid w:linePitch="360"/>
        </w:sectPr>
      </w:pPr>
      <w:r w:rsidRPr="00E667C8">
        <w:rPr>
          <w:rFonts w:ascii="Arial" w:eastAsia="Times New Roman" w:hAnsi="Arial" w:cs="Times New Roman"/>
          <w:sz w:val="24"/>
          <w:szCs w:val="24"/>
          <w:lang w:val="es-ES" w:eastAsia="fr-FR"/>
        </w:rPr>
        <w:t xml:space="preserve">C. Geli, M. Bassets, L. Pellicer, T.Koch, </w:t>
      </w:r>
      <w:r w:rsidRPr="00E667C8">
        <w:rPr>
          <w:rFonts w:ascii="Arial" w:eastAsia="Times New Roman" w:hAnsi="Arial" w:cs="Times New Roman"/>
          <w:i/>
          <w:sz w:val="24"/>
          <w:szCs w:val="24"/>
          <w:lang w:val="es-ES" w:eastAsia="fr-FR"/>
        </w:rPr>
        <w:t>El País</w:t>
      </w:r>
      <w:r w:rsidRPr="00E667C8">
        <w:rPr>
          <w:rFonts w:ascii="Arial" w:eastAsia="Times New Roman" w:hAnsi="Arial" w:cs="Times New Roman"/>
          <w:sz w:val="24"/>
          <w:szCs w:val="24"/>
          <w:lang w:val="es-ES" w:eastAsia="fr-FR"/>
        </w:rPr>
        <w:t>, 14/11/2020</w:t>
      </w:r>
    </w:p>
    <w:p w14:paraId="651013C2" w14:textId="17E5BC81" w:rsidR="00E667C8" w:rsidRPr="00E667C8" w:rsidRDefault="00E667C8" w:rsidP="00E667C8">
      <w:pPr>
        <w:spacing w:after="0" w:line="240" w:lineRule="auto"/>
        <w:jc w:val="right"/>
        <w:rPr>
          <w:rFonts w:ascii="Arial" w:eastAsia="Times New Roman" w:hAnsi="Arial" w:cs="Times New Roman"/>
          <w:sz w:val="24"/>
          <w:szCs w:val="24"/>
          <w:lang w:val="es-ES" w:eastAsia="fr-FR"/>
        </w:rPr>
        <w:sectPr w:rsidR="00E667C8" w:rsidRPr="00E667C8" w:rsidSect="00E5178F">
          <w:type w:val="continuous"/>
          <w:pgSz w:w="11906" w:h="16838"/>
          <w:pgMar w:top="1418" w:right="1418" w:bottom="1418" w:left="1418" w:header="709" w:footer="0" w:gutter="0"/>
          <w:lnNumType w:countBy="5" w:restart="continuous"/>
          <w:cols w:space="708"/>
          <w:docGrid w:linePitch="360"/>
        </w:sectPr>
      </w:pPr>
    </w:p>
    <w:p w14:paraId="34D2D45E" w14:textId="77777777" w:rsidR="00E667C8" w:rsidRPr="00E667C8" w:rsidRDefault="00E667C8" w:rsidP="00E667C8">
      <w:pPr>
        <w:spacing w:after="0" w:line="240" w:lineRule="auto"/>
        <w:jc w:val="both"/>
        <w:rPr>
          <w:rFonts w:ascii="Arial" w:eastAsia="Times New Roman" w:hAnsi="Arial" w:cs="Times New Roman"/>
          <w:sz w:val="24"/>
          <w:szCs w:val="24"/>
          <w:lang w:val="es-ES" w:eastAsia="fr-FR"/>
        </w:rPr>
      </w:pPr>
    </w:p>
    <w:p w14:paraId="1729DA4A" w14:textId="77777777" w:rsidR="00E667C8" w:rsidRPr="00E667C8" w:rsidRDefault="00E667C8" w:rsidP="00E667C8">
      <w:pPr>
        <w:numPr>
          <w:ilvl w:val="0"/>
          <w:numId w:val="9"/>
        </w:numPr>
        <w:suppressLineNumbers/>
        <w:spacing w:after="200" w:line="276" w:lineRule="auto"/>
        <w:ind w:left="426" w:hanging="426"/>
        <w:contextualSpacing/>
        <w:jc w:val="both"/>
        <w:rPr>
          <w:rFonts w:ascii="Arial" w:eastAsia="Calibri" w:hAnsi="Arial" w:cs="Times New Roman"/>
          <w:b/>
          <w:sz w:val="24"/>
          <w:szCs w:val="24"/>
          <w:u w:val="single"/>
        </w:rPr>
      </w:pPr>
      <w:r w:rsidRPr="00E667C8">
        <w:rPr>
          <w:rFonts w:ascii="Arial" w:eastAsia="Calibri" w:hAnsi="Arial" w:cs="Times New Roman"/>
          <w:b/>
          <w:sz w:val="24"/>
          <w:szCs w:val="24"/>
          <w:u w:val="single"/>
        </w:rPr>
        <w:t xml:space="preserve">COMPRÉHENSION </w:t>
      </w:r>
      <w:r w:rsidRPr="00E667C8">
        <w:rPr>
          <w:rFonts w:ascii="Arial" w:eastAsia="Calibri" w:hAnsi="Arial" w:cs="Times New Roman"/>
          <w:b/>
          <w:bCs/>
          <w:sz w:val="24"/>
          <w:szCs w:val="24"/>
          <w:u w:val="single"/>
        </w:rPr>
        <w:t xml:space="preserve">(en espagnol) </w:t>
      </w:r>
      <w:r w:rsidRPr="00E667C8">
        <w:rPr>
          <w:rFonts w:ascii="Arial" w:eastAsia="Calibri" w:hAnsi="Arial" w:cs="Times New Roman"/>
          <w:b/>
          <w:sz w:val="24"/>
          <w:szCs w:val="24"/>
          <w:u w:val="single"/>
        </w:rPr>
        <w:t>(7 points)</w:t>
      </w:r>
    </w:p>
    <w:p w14:paraId="3BA80EF1" w14:textId="77777777" w:rsidR="00E667C8" w:rsidRPr="00E667C8" w:rsidRDefault="00E667C8" w:rsidP="00E667C8">
      <w:pPr>
        <w:suppressLineNumbers/>
        <w:spacing w:after="200" w:line="276" w:lineRule="auto"/>
        <w:jc w:val="both"/>
        <w:rPr>
          <w:rFonts w:ascii="Arial" w:eastAsia="Calibri" w:hAnsi="Arial" w:cs="Times New Roman"/>
          <w:b/>
          <w:sz w:val="24"/>
          <w:szCs w:val="24"/>
        </w:rPr>
      </w:pPr>
    </w:p>
    <w:p w14:paraId="39520706" w14:textId="77777777" w:rsidR="00E667C8" w:rsidRPr="00E667C8" w:rsidRDefault="00E667C8" w:rsidP="00E667C8">
      <w:pPr>
        <w:suppressLineNumbers/>
        <w:spacing w:after="200" w:line="276" w:lineRule="auto"/>
        <w:jc w:val="both"/>
        <w:rPr>
          <w:rFonts w:ascii="Arial" w:eastAsia="Calibri" w:hAnsi="Arial" w:cs="Times New Roman"/>
          <w:b/>
          <w:sz w:val="24"/>
          <w:szCs w:val="24"/>
        </w:rPr>
      </w:pPr>
      <w:r w:rsidRPr="00E667C8">
        <w:rPr>
          <w:rFonts w:ascii="Arial" w:eastAsia="Calibri" w:hAnsi="Arial" w:cs="Times New Roman"/>
          <w:b/>
          <w:sz w:val="24"/>
          <w:szCs w:val="24"/>
        </w:rPr>
        <w:t>Après avoir pris connaissance du sujet, vous en dégagerez le sens en prenant appui sur les consignes suivantes :</w:t>
      </w:r>
    </w:p>
    <w:p w14:paraId="1AE431FF" w14:textId="77777777" w:rsidR="00E667C8" w:rsidRPr="00E667C8" w:rsidRDefault="00E667C8" w:rsidP="00E667C8">
      <w:pPr>
        <w:numPr>
          <w:ilvl w:val="0"/>
          <w:numId w:val="8"/>
        </w:numPr>
        <w:suppressLineNumbers/>
        <w:spacing w:after="200" w:line="276" w:lineRule="auto"/>
        <w:contextualSpacing/>
        <w:jc w:val="both"/>
        <w:rPr>
          <w:rFonts w:ascii="Arial" w:eastAsia="Calibri" w:hAnsi="Arial" w:cs="Arial"/>
          <w:sz w:val="24"/>
          <w:szCs w:val="24"/>
          <w:lang w:val="es-ES_tradnl"/>
        </w:rPr>
      </w:pPr>
      <w:r w:rsidRPr="00E667C8">
        <w:rPr>
          <w:rFonts w:ascii="Arial" w:eastAsia="Calibri" w:hAnsi="Arial" w:cs="Arial"/>
          <w:sz w:val="24"/>
          <w:szCs w:val="24"/>
          <w:lang w:val="es-ES_tradnl"/>
        </w:rPr>
        <w:t>Explique qué dificultades encuentran las librerías de barrio.</w:t>
      </w:r>
    </w:p>
    <w:p w14:paraId="3F5EBBAF" w14:textId="77777777" w:rsidR="00E667C8" w:rsidRPr="00E667C8" w:rsidRDefault="00E667C8" w:rsidP="00E667C8">
      <w:pPr>
        <w:numPr>
          <w:ilvl w:val="0"/>
          <w:numId w:val="8"/>
        </w:numPr>
        <w:suppressLineNumbers/>
        <w:spacing w:after="200" w:line="276" w:lineRule="auto"/>
        <w:contextualSpacing/>
        <w:jc w:val="both"/>
        <w:rPr>
          <w:rFonts w:ascii="Arial" w:eastAsia="Calibri" w:hAnsi="Arial" w:cs="Arial"/>
          <w:sz w:val="24"/>
          <w:szCs w:val="24"/>
          <w:lang w:val="es-ES_tradnl"/>
        </w:rPr>
      </w:pPr>
      <w:r w:rsidRPr="00E667C8">
        <w:rPr>
          <w:rFonts w:ascii="Arial" w:eastAsia="Calibri" w:hAnsi="Arial" w:cs="Arial"/>
          <w:sz w:val="24"/>
          <w:szCs w:val="24"/>
          <w:lang w:val="es-ES_tradnl"/>
        </w:rPr>
        <w:t>Indique qué soluciones proponen los libreros.</w:t>
      </w:r>
    </w:p>
    <w:p w14:paraId="3052FD52" w14:textId="77777777" w:rsidR="00E667C8" w:rsidRPr="00E667C8" w:rsidRDefault="00E667C8" w:rsidP="00E667C8">
      <w:pPr>
        <w:suppressLineNumbers/>
        <w:spacing w:after="200" w:line="276" w:lineRule="auto"/>
        <w:jc w:val="both"/>
        <w:rPr>
          <w:rFonts w:ascii="Arial" w:eastAsia="Calibri" w:hAnsi="Arial" w:cs="Times New Roman"/>
          <w:sz w:val="24"/>
          <w:szCs w:val="24"/>
          <w:lang w:val="es-ES_tradnl"/>
        </w:rPr>
      </w:pPr>
    </w:p>
    <w:p w14:paraId="7ACCF6F8" w14:textId="77777777" w:rsidR="00E667C8" w:rsidRPr="00E667C8" w:rsidRDefault="00E667C8" w:rsidP="00E667C8">
      <w:pPr>
        <w:numPr>
          <w:ilvl w:val="0"/>
          <w:numId w:val="9"/>
        </w:numPr>
        <w:suppressLineNumbers/>
        <w:spacing w:after="200" w:line="276" w:lineRule="auto"/>
        <w:ind w:left="426" w:hanging="426"/>
        <w:contextualSpacing/>
        <w:jc w:val="both"/>
        <w:rPr>
          <w:rFonts w:ascii="Arial" w:eastAsia="Calibri" w:hAnsi="Arial" w:cs="Times New Roman"/>
          <w:b/>
          <w:sz w:val="24"/>
          <w:szCs w:val="24"/>
          <w:u w:val="single"/>
          <w:lang w:val="es-ES_tradnl"/>
        </w:rPr>
      </w:pPr>
      <w:r w:rsidRPr="00E667C8">
        <w:rPr>
          <w:rFonts w:ascii="Arial" w:eastAsia="Calibri" w:hAnsi="Arial" w:cs="Times New Roman"/>
          <w:b/>
          <w:sz w:val="24"/>
          <w:szCs w:val="24"/>
          <w:u w:val="single"/>
          <w:lang w:val="es-ES_tradnl"/>
        </w:rPr>
        <w:t>TRADUCTION (3 points)</w:t>
      </w:r>
    </w:p>
    <w:p w14:paraId="242B938A" w14:textId="77777777" w:rsidR="00E667C8" w:rsidRPr="00E667C8" w:rsidRDefault="00E667C8" w:rsidP="00E667C8">
      <w:pPr>
        <w:suppressLineNumbers/>
        <w:spacing w:after="200" w:line="276" w:lineRule="auto"/>
        <w:jc w:val="both"/>
        <w:rPr>
          <w:rFonts w:ascii="Arial" w:eastAsia="Calibri" w:hAnsi="Arial" w:cs="Times New Roman"/>
          <w:i/>
          <w:sz w:val="24"/>
          <w:szCs w:val="24"/>
          <w:lang w:val="es-ES_tradnl"/>
        </w:rPr>
      </w:pPr>
    </w:p>
    <w:p w14:paraId="36C7C9F5" w14:textId="77777777" w:rsidR="00E667C8" w:rsidRPr="00E667C8" w:rsidRDefault="00E667C8" w:rsidP="00E667C8">
      <w:pPr>
        <w:suppressLineNumbers/>
        <w:spacing w:after="200" w:line="276" w:lineRule="auto"/>
        <w:jc w:val="both"/>
        <w:rPr>
          <w:rFonts w:ascii="Arial" w:eastAsia="Calibri" w:hAnsi="Arial" w:cs="Times New Roman"/>
          <w:sz w:val="24"/>
          <w:szCs w:val="24"/>
          <w:lang w:val="es-ES_tradnl"/>
        </w:rPr>
      </w:pPr>
      <w:r w:rsidRPr="00E667C8">
        <w:rPr>
          <w:rFonts w:ascii="Arial" w:eastAsia="Calibri" w:hAnsi="Arial" w:cs="Times New Roman"/>
          <w:i/>
          <w:sz w:val="24"/>
          <w:szCs w:val="24"/>
          <w:lang w:val="es-ES_tradnl"/>
        </w:rPr>
        <w:t xml:space="preserve">Traduire de </w:t>
      </w:r>
      <w:r w:rsidRPr="00E667C8">
        <w:rPr>
          <w:rFonts w:ascii="Arial" w:eastAsia="Calibri" w:hAnsi="Arial" w:cs="Times New Roman"/>
          <w:sz w:val="24"/>
          <w:szCs w:val="24"/>
          <w:lang w:val="es-ES_tradnl"/>
        </w:rPr>
        <w:t>: «</w:t>
      </w:r>
      <w:r w:rsidRPr="00E667C8">
        <w:rPr>
          <w:rFonts w:ascii="Arial" w:eastAsia="Times New Roman" w:hAnsi="Arial" w:cs="Times New Roman"/>
          <w:sz w:val="24"/>
          <w:szCs w:val="24"/>
          <w:lang w:val="es-ES_tradnl" w:eastAsia="fr-FR"/>
        </w:rPr>
        <w:t>La expulsión de muchas librerías…</w:t>
      </w:r>
      <w:r w:rsidRPr="00E667C8">
        <w:rPr>
          <w:rFonts w:ascii="Arial" w:eastAsia="Calibri" w:hAnsi="Arial" w:cs="Times New Roman"/>
          <w:sz w:val="24"/>
          <w:szCs w:val="24"/>
          <w:lang w:val="es-ES_tradnl"/>
        </w:rPr>
        <w:t xml:space="preserve">»  (l. 29) </w:t>
      </w:r>
      <w:r w:rsidRPr="00E667C8">
        <w:rPr>
          <w:rFonts w:ascii="Arial" w:eastAsia="Calibri" w:hAnsi="Arial" w:cs="Times New Roman"/>
          <w:i/>
          <w:sz w:val="24"/>
          <w:szCs w:val="24"/>
          <w:lang w:val="es-ES_tradnl"/>
        </w:rPr>
        <w:t>jusqu’à :</w:t>
      </w:r>
      <w:r w:rsidRPr="00E667C8">
        <w:rPr>
          <w:rFonts w:ascii="Arial" w:eastAsia="Calibri" w:hAnsi="Arial" w:cs="Times New Roman"/>
          <w:sz w:val="24"/>
          <w:szCs w:val="24"/>
          <w:lang w:val="es-ES_tradnl"/>
        </w:rPr>
        <w:t xml:space="preserve"> </w:t>
      </w:r>
      <w:r w:rsidRPr="00E667C8">
        <w:rPr>
          <w:rFonts w:ascii="Arial" w:eastAsia="Calibri" w:hAnsi="Arial" w:cs="Times New Roman"/>
          <w:sz w:val="24"/>
          <w:szCs w:val="24"/>
          <w:lang w:val="es-ES"/>
        </w:rPr>
        <w:t>«</w:t>
      </w:r>
      <w:r w:rsidRPr="00E667C8">
        <w:rPr>
          <w:rFonts w:ascii="Arial" w:eastAsia="Times New Roman" w:hAnsi="Arial" w:cs="Times New Roman"/>
          <w:sz w:val="24"/>
          <w:szCs w:val="24"/>
          <w:lang w:val="es-ES_tradnl" w:eastAsia="fr-FR"/>
        </w:rPr>
        <w:t>Todo ello permite arraigarte a tu barrio”, señala.</w:t>
      </w:r>
      <w:r w:rsidRPr="00E667C8">
        <w:rPr>
          <w:rFonts w:ascii="Arial" w:eastAsia="Calibri" w:hAnsi="Arial" w:cs="Times New Roman"/>
          <w:sz w:val="24"/>
          <w:szCs w:val="24"/>
          <w:lang w:val="es-ES_tradnl"/>
        </w:rPr>
        <w:t>»  (l. 35)</w:t>
      </w:r>
    </w:p>
    <w:p w14:paraId="299B9804" w14:textId="77777777" w:rsidR="00E667C8" w:rsidRPr="00E667C8" w:rsidRDefault="00E667C8" w:rsidP="00E667C8">
      <w:pPr>
        <w:suppressLineNumbers/>
        <w:spacing w:after="200" w:line="276" w:lineRule="auto"/>
        <w:jc w:val="both"/>
        <w:rPr>
          <w:rFonts w:ascii="Arial" w:eastAsia="Calibri" w:hAnsi="Arial" w:cs="Times New Roman"/>
          <w:sz w:val="24"/>
          <w:szCs w:val="24"/>
          <w:lang w:val="es-ES_tradnl"/>
        </w:rPr>
      </w:pPr>
    </w:p>
    <w:p w14:paraId="5123AD64" w14:textId="77777777" w:rsidR="00E667C8" w:rsidRPr="00E667C8" w:rsidRDefault="00E667C8" w:rsidP="00E667C8">
      <w:pPr>
        <w:numPr>
          <w:ilvl w:val="0"/>
          <w:numId w:val="9"/>
        </w:numPr>
        <w:suppressLineNumbers/>
        <w:spacing w:after="200" w:line="276" w:lineRule="auto"/>
        <w:ind w:left="426" w:hanging="426"/>
        <w:contextualSpacing/>
        <w:jc w:val="both"/>
        <w:rPr>
          <w:rFonts w:ascii="Arial" w:eastAsia="Calibri" w:hAnsi="Arial" w:cs="Times New Roman"/>
          <w:b/>
          <w:sz w:val="24"/>
          <w:szCs w:val="24"/>
          <w:u w:val="single"/>
        </w:rPr>
      </w:pPr>
      <w:r w:rsidRPr="00E667C8">
        <w:rPr>
          <w:rFonts w:ascii="Arial" w:eastAsia="Calibri" w:hAnsi="Arial" w:cs="Times New Roman"/>
          <w:b/>
          <w:sz w:val="24"/>
          <w:szCs w:val="24"/>
          <w:u w:val="single"/>
        </w:rPr>
        <w:t xml:space="preserve">EXPRESSION </w:t>
      </w:r>
      <w:r w:rsidRPr="00E667C8">
        <w:rPr>
          <w:rFonts w:ascii="Arial" w:eastAsia="Calibri" w:hAnsi="Arial" w:cs="Times New Roman"/>
          <w:b/>
          <w:bCs/>
          <w:sz w:val="24"/>
          <w:szCs w:val="24"/>
          <w:u w:val="single"/>
        </w:rPr>
        <w:t xml:space="preserve">(en espagnol) </w:t>
      </w:r>
      <w:r w:rsidRPr="00E667C8">
        <w:rPr>
          <w:rFonts w:ascii="Arial" w:eastAsia="Calibri" w:hAnsi="Arial" w:cs="Times New Roman"/>
          <w:b/>
          <w:sz w:val="24"/>
          <w:szCs w:val="24"/>
          <w:u w:val="single"/>
        </w:rPr>
        <w:t>(10 points)</w:t>
      </w:r>
    </w:p>
    <w:p w14:paraId="60BFAA4C" w14:textId="77777777" w:rsidR="00E667C8" w:rsidRPr="00E667C8" w:rsidRDefault="00E667C8" w:rsidP="00E667C8">
      <w:pPr>
        <w:suppressLineNumbers/>
        <w:spacing w:after="200" w:line="276" w:lineRule="auto"/>
        <w:jc w:val="both"/>
        <w:rPr>
          <w:rFonts w:ascii="Arial" w:eastAsia="Times New Roman" w:hAnsi="Arial" w:cs="Times New Roman"/>
          <w:sz w:val="24"/>
          <w:szCs w:val="24"/>
          <w:lang w:val="es-ES" w:eastAsia="fr-FR"/>
        </w:rPr>
      </w:pPr>
    </w:p>
    <w:p w14:paraId="33F4FEB3" w14:textId="77777777" w:rsidR="00E667C8" w:rsidRPr="00E667C8" w:rsidRDefault="00E667C8" w:rsidP="00E667C8">
      <w:pPr>
        <w:suppressLineNumbers/>
        <w:spacing w:after="200" w:line="276" w:lineRule="auto"/>
        <w:jc w:val="both"/>
        <w:rPr>
          <w:rFonts w:ascii="Arial" w:eastAsia="Calibri" w:hAnsi="Arial" w:cs="Times New Roman"/>
          <w:b/>
          <w:sz w:val="24"/>
          <w:szCs w:val="24"/>
          <w:lang w:val="es-ES"/>
        </w:rPr>
      </w:pPr>
      <w:r w:rsidRPr="00E667C8">
        <w:rPr>
          <w:rFonts w:ascii="Arial" w:eastAsia="Times New Roman" w:hAnsi="Arial" w:cs="Times New Roman"/>
          <w:sz w:val="24"/>
          <w:szCs w:val="24"/>
          <w:lang w:val="es-ES" w:eastAsia="fr-FR"/>
        </w:rPr>
        <w:t>«Además de una oportunidad, la Red sigue siendo un problema, al menos para las librerías españolas…». (l. 16-17)</w:t>
      </w:r>
    </w:p>
    <w:p w14:paraId="58DBF1BE" w14:textId="77777777" w:rsidR="00E667C8" w:rsidRPr="00E667C8" w:rsidRDefault="00E667C8" w:rsidP="00E667C8">
      <w:pPr>
        <w:suppressLineNumbers/>
        <w:spacing w:after="200" w:line="276" w:lineRule="auto"/>
        <w:jc w:val="both"/>
        <w:rPr>
          <w:rFonts w:ascii="Arial" w:eastAsia="Calibri" w:hAnsi="Arial" w:cs="Times New Roman"/>
          <w:b/>
          <w:sz w:val="24"/>
          <w:szCs w:val="24"/>
        </w:rPr>
      </w:pPr>
      <w:r w:rsidRPr="00E667C8">
        <w:rPr>
          <w:rFonts w:ascii="Arial" w:eastAsia="Calibri" w:hAnsi="Arial" w:cs="Times New Roman"/>
          <w:b/>
          <w:sz w:val="24"/>
          <w:szCs w:val="24"/>
        </w:rPr>
        <w:t xml:space="preserve">Après avoir commenté brièvement cet extrait du document, vous exprimerez votre opinion en répondant à la question suivante en 180 mots au moins : </w:t>
      </w:r>
    </w:p>
    <w:p w14:paraId="08D5E244" w14:textId="77777777" w:rsidR="00E667C8" w:rsidRPr="00E667C8" w:rsidRDefault="00E667C8" w:rsidP="00E667C8">
      <w:pPr>
        <w:suppressLineNumbers/>
        <w:spacing w:after="200" w:line="276" w:lineRule="auto"/>
        <w:jc w:val="both"/>
        <w:rPr>
          <w:rFonts w:ascii="Arial" w:eastAsia="Calibri" w:hAnsi="Arial" w:cs="Times New Roman"/>
          <w:sz w:val="24"/>
          <w:szCs w:val="24"/>
          <w:lang w:val="es-ES"/>
        </w:rPr>
      </w:pPr>
      <w:r w:rsidRPr="00E667C8">
        <w:rPr>
          <w:rFonts w:ascii="Arial" w:eastAsia="Calibri" w:hAnsi="Arial" w:cs="Times New Roman"/>
          <w:sz w:val="24"/>
          <w:szCs w:val="24"/>
          <w:lang w:val="es-ES"/>
        </w:rPr>
        <w:t>En su opinión, ¿qué pueden hacer las pequeñas empresas ante el desafío que representa el comercio digital?</w:t>
      </w:r>
    </w:p>
    <w:p w14:paraId="1055EED2" w14:textId="77777777" w:rsidR="00E667C8" w:rsidRPr="00E667C8" w:rsidRDefault="00E667C8" w:rsidP="00E667C8">
      <w:pPr>
        <w:suppressLineNumbers/>
        <w:autoSpaceDN w:val="0"/>
        <w:spacing w:after="0" w:line="240" w:lineRule="auto"/>
        <w:rPr>
          <w:rFonts w:ascii="Arial" w:eastAsia="Times New Roman" w:hAnsi="Arial" w:cs="Arial"/>
          <w:b/>
          <w:bCs/>
          <w:sz w:val="24"/>
          <w:szCs w:val="24"/>
          <w:lang w:val="es-ES" w:eastAsia="fr-FR"/>
        </w:rPr>
      </w:pPr>
    </w:p>
    <w:p w14:paraId="1F7F0413" w14:textId="77777777" w:rsidR="00E667C8" w:rsidRDefault="00E667C8" w:rsidP="00395D52">
      <w:pPr>
        <w:suppressLineNumbers/>
        <w:spacing w:line="276" w:lineRule="auto"/>
        <w:jc w:val="both"/>
        <w:rPr>
          <w:rFonts w:ascii="Arial" w:eastAsia="Times New Roman" w:hAnsi="Arial" w:cs="Arial"/>
          <w:color w:val="1D1D1D"/>
          <w:sz w:val="24"/>
          <w:szCs w:val="24"/>
          <w:lang w:eastAsia="fr-FR"/>
        </w:rPr>
        <w:sectPr w:rsidR="00E667C8" w:rsidSect="00F80D63">
          <w:footerReference w:type="default" r:id="rId21"/>
          <w:type w:val="continuous"/>
          <w:pgSz w:w="11906" w:h="16838"/>
          <w:pgMar w:top="1417" w:right="1417" w:bottom="1417" w:left="1417" w:header="708" w:footer="708" w:gutter="0"/>
          <w:cols w:space="708"/>
          <w:docGrid w:linePitch="360"/>
        </w:sectPr>
      </w:pPr>
    </w:p>
    <w:p w14:paraId="5EE0DE21" w14:textId="77777777" w:rsidR="00E667C8" w:rsidRPr="00E667C8" w:rsidRDefault="00E667C8" w:rsidP="00E667C8">
      <w:pPr>
        <w:suppressLineNumbers/>
        <w:spacing w:after="200" w:line="276" w:lineRule="auto"/>
        <w:rPr>
          <w:rFonts w:ascii="Arial" w:eastAsia="Calibri" w:hAnsi="Arial" w:cs="Arial"/>
          <w:sz w:val="36"/>
          <w:szCs w:val="36"/>
        </w:rPr>
      </w:pPr>
    </w:p>
    <w:p w14:paraId="73B6780B" w14:textId="77777777" w:rsidR="00E667C8" w:rsidRPr="00E667C8" w:rsidRDefault="00E667C8" w:rsidP="00E667C8">
      <w:pPr>
        <w:pBdr>
          <w:top w:val="single" w:sz="4" w:space="17" w:color="auto"/>
          <w:left w:val="single" w:sz="4" w:space="4" w:color="auto"/>
          <w:bottom w:val="single" w:sz="4" w:space="13" w:color="auto"/>
          <w:right w:val="single" w:sz="4" w:space="4" w:color="auto"/>
          <w:between w:val="single" w:sz="4" w:space="1" w:color="auto"/>
        </w:pBdr>
        <w:suppressAutoHyphens/>
        <w:spacing w:before="200" w:after="200" w:line="276" w:lineRule="auto"/>
        <w:jc w:val="center"/>
        <w:rPr>
          <w:rFonts w:ascii="Arial" w:eastAsia="Calibri" w:hAnsi="Arial" w:cs="Arial"/>
          <w:sz w:val="36"/>
          <w:szCs w:val="36"/>
          <w:lang w:eastAsia="ar-SA"/>
        </w:rPr>
      </w:pPr>
      <w:r w:rsidRPr="00E667C8">
        <w:rPr>
          <w:rFonts w:ascii="Arial" w:eastAsia="Calibri" w:hAnsi="Arial" w:cs="Arial"/>
          <w:b/>
          <w:bCs/>
          <w:sz w:val="36"/>
          <w:szCs w:val="36"/>
          <w:lang w:eastAsia="ar-SA"/>
        </w:rPr>
        <w:t>DIPLÔME DE COMPTABILITÉ ET DE GESTION</w:t>
      </w:r>
    </w:p>
    <w:p w14:paraId="3A2838F4" w14:textId="77777777" w:rsidR="00E667C8" w:rsidRPr="00E667C8" w:rsidRDefault="00E667C8" w:rsidP="00E667C8">
      <w:pPr>
        <w:suppressLineNumbers/>
        <w:spacing w:after="200" w:line="276" w:lineRule="auto"/>
        <w:jc w:val="center"/>
        <w:rPr>
          <w:rFonts w:ascii="Arial" w:eastAsia="Calibri" w:hAnsi="Arial" w:cs="Arial"/>
          <w:sz w:val="36"/>
          <w:szCs w:val="36"/>
        </w:rPr>
      </w:pPr>
    </w:p>
    <w:p w14:paraId="341DC554"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r w:rsidRPr="00E667C8">
        <w:rPr>
          <w:rFonts w:ascii="Arial" w:eastAsia="Times New Roman" w:hAnsi="Arial" w:cs="Arial"/>
          <w:b/>
          <w:bCs/>
          <w:sz w:val="36"/>
          <w:szCs w:val="36"/>
          <w:lang w:eastAsia="fr-FR"/>
        </w:rPr>
        <w:t xml:space="preserve">UE14 – ÉPREUVE FACULTATIVE DE LANGUE VIVANTE ÉTRANGÈRE </w:t>
      </w:r>
    </w:p>
    <w:p w14:paraId="7527F570"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p>
    <w:p w14:paraId="18FFC64C"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p>
    <w:p w14:paraId="276707C9"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u w:val="single"/>
          <w:lang w:eastAsia="fr-FR"/>
        </w:rPr>
      </w:pPr>
      <w:r w:rsidRPr="00E667C8">
        <w:rPr>
          <w:rFonts w:ascii="Arial" w:eastAsia="Times New Roman" w:hAnsi="Arial" w:cs="Arial"/>
          <w:b/>
          <w:bCs/>
          <w:sz w:val="36"/>
          <w:szCs w:val="36"/>
          <w:u w:val="single"/>
          <w:lang w:eastAsia="fr-FR"/>
        </w:rPr>
        <w:t>ITALIEN</w:t>
      </w:r>
    </w:p>
    <w:p w14:paraId="36A26A02"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p>
    <w:p w14:paraId="0FC9AD37"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p>
    <w:p w14:paraId="4706CC54"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p>
    <w:p w14:paraId="6AD998F1" w14:textId="77777777" w:rsidR="00E667C8" w:rsidRPr="00E667C8" w:rsidRDefault="00E667C8" w:rsidP="00E667C8">
      <w:pPr>
        <w:keepNext/>
        <w:suppressLineNumbers/>
        <w:autoSpaceDN w:val="0"/>
        <w:spacing w:after="0" w:line="240" w:lineRule="auto"/>
        <w:jc w:val="center"/>
        <w:outlineLvl w:val="0"/>
        <w:rPr>
          <w:rFonts w:ascii="Arial" w:eastAsia="Times New Roman" w:hAnsi="Arial" w:cs="Arial"/>
          <w:b/>
          <w:bCs/>
          <w:sz w:val="36"/>
          <w:szCs w:val="36"/>
          <w:lang w:eastAsia="fr-FR"/>
        </w:rPr>
      </w:pPr>
      <w:r w:rsidRPr="00E667C8">
        <w:rPr>
          <w:rFonts w:ascii="Arial" w:eastAsia="Times New Roman" w:hAnsi="Arial" w:cs="Arial"/>
          <w:b/>
          <w:bCs/>
          <w:sz w:val="36"/>
          <w:szCs w:val="36"/>
          <w:lang w:eastAsia="fr-FR"/>
        </w:rPr>
        <w:t>SESSION 2021</w:t>
      </w:r>
    </w:p>
    <w:p w14:paraId="38CD3B01" w14:textId="77777777" w:rsidR="00E667C8" w:rsidRPr="00E667C8" w:rsidRDefault="00E667C8" w:rsidP="00E667C8">
      <w:pPr>
        <w:suppressLineNumbers/>
        <w:spacing w:after="200" w:line="276" w:lineRule="auto"/>
        <w:jc w:val="center"/>
        <w:rPr>
          <w:rFonts w:ascii="Arial" w:eastAsia="Calibri" w:hAnsi="Arial" w:cs="Arial"/>
          <w:sz w:val="36"/>
          <w:szCs w:val="36"/>
        </w:rPr>
      </w:pPr>
    </w:p>
    <w:p w14:paraId="345D6D1B" w14:textId="77777777" w:rsidR="00E667C8" w:rsidRPr="00E667C8" w:rsidRDefault="00E667C8" w:rsidP="00E667C8">
      <w:pPr>
        <w:suppressLineNumbers/>
        <w:spacing w:after="200" w:line="276" w:lineRule="auto"/>
        <w:jc w:val="center"/>
        <w:rPr>
          <w:rFonts w:ascii="Arial" w:eastAsia="Calibri" w:hAnsi="Arial" w:cs="Arial"/>
          <w:sz w:val="36"/>
          <w:szCs w:val="36"/>
        </w:rPr>
      </w:pPr>
    </w:p>
    <w:p w14:paraId="7F2F732E" w14:textId="77777777" w:rsidR="00E667C8" w:rsidRPr="00E667C8" w:rsidRDefault="00E667C8" w:rsidP="00E667C8">
      <w:pPr>
        <w:suppressLineNumbers/>
        <w:spacing w:after="200" w:line="276" w:lineRule="auto"/>
        <w:jc w:val="center"/>
        <w:rPr>
          <w:rFonts w:ascii="Arial" w:eastAsia="Calibri" w:hAnsi="Arial" w:cs="Arial"/>
          <w:sz w:val="36"/>
          <w:szCs w:val="36"/>
        </w:rPr>
      </w:pPr>
      <w:r w:rsidRPr="00E667C8">
        <w:rPr>
          <w:rFonts w:ascii="Arial" w:eastAsia="Calibri" w:hAnsi="Arial" w:cs="Arial"/>
          <w:b/>
          <w:bCs/>
          <w:sz w:val="36"/>
          <w:szCs w:val="36"/>
        </w:rPr>
        <w:t>Durée : 3 heures – Coefficient : 1</w:t>
      </w:r>
    </w:p>
    <w:p w14:paraId="5A62ABC3" w14:textId="77777777" w:rsidR="00E667C8" w:rsidRPr="00E667C8" w:rsidRDefault="00E667C8" w:rsidP="00E667C8">
      <w:pPr>
        <w:suppressLineNumbers/>
        <w:spacing w:after="200" w:line="276" w:lineRule="auto"/>
        <w:jc w:val="center"/>
        <w:rPr>
          <w:rFonts w:ascii="Arial" w:eastAsia="Calibri" w:hAnsi="Arial" w:cs="Arial"/>
        </w:rPr>
      </w:pPr>
    </w:p>
    <w:p w14:paraId="16644204" w14:textId="77777777" w:rsidR="00E667C8" w:rsidRPr="00E667C8" w:rsidRDefault="00E667C8" w:rsidP="00E667C8">
      <w:pPr>
        <w:suppressLineNumbers/>
        <w:spacing w:after="200" w:line="276" w:lineRule="auto"/>
        <w:jc w:val="center"/>
        <w:rPr>
          <w:rFonts w:ascii="Arial" w:eastAsia="Calibri" w:hAnsi="Arial" w:cs="Arial"/>
          <w:b/>
          <w:bCs/>
        </w:rPr>
      </w:pPr>
    </w:p>
    <w:p w14:paraId="1F4555B1" w14:textId="77777777" w:rsidR="00E667C8" w:rsidRPr="00E667C8" w:rsidRDefault="00E667C8" w:rsidP="00E667C8">
      <w:pPr>
        <w:suppressLineNumbers/>
        <w:autoSpaceDN w:val="0"/>
        <w:spacing w:after="0" w:line="240" w:lineRule="auto"/>
        <w:jc w:val="both"/>
        <w:rPr>
          <w:rFonts w:ascii="Arial" w:eastAsia="Times New Roman" w:hAnsi="Arial" w:cs="Arial"/>
          <w:b/>
          <w:bCs/>
          <w:sz w:val="24"/>
          <w:szCs w:val="24"/>
          <w:lang w:eastAsia="fr-FR"/>
        </w:rPr>
      </w:pPr>
      <w:r w:rsidRPr="00E667C8">
        <w:rPr>
          <w:rFonts w:ascii="Arial" w:eastAsia="Times New Roman" w:hAnsi="Arial" w:cs="Arial"/>
          <w:b/>
          <w:bCs/>
          <w:sz w:val="24"/>
          <w:szCs w:val="24"/>
          <w:lang w:eastAsia="fr-FR"/>
        </w:rPr>
        <w:t>Aucun matériel (agendas, calculatrices, traductrices.), ni dictionnaire n’est autorisé.</w:t>
      </w:r>
    </w:p>
    <w:p w14:paraId="729DE479" w14:textId="77777777" w:rsidR="00E667C8" w:rsidRDefault="00E667C8" w:rsidP="00E667C8">
      <w:pPr>
        <w:spacing w:after="200" w:line="276" w:lineRule="auto"/>
        <w:rPr>
          <w:rFonts w:ascii="Calibri" w:eastAsia="Calibri" w:hAnsi="Calibri" w:cs="Times New Roman"/>
          <w:b/>
        </w:rPr>
        <w:sectPr w:rsidR="00E667C8" w:rsidSect="00257BFD">
          <w:footerReference w:type="default" r:id="rId22"/>
          <w:pgSz w:w="11906" w:h="16838"/>
          <w:pgMar w:top="1417" w:right="1417" w:bottom="1417" w:left="1417" w:header="708" w:footer="708" w:gutter="0"/>
          <w:cols w:space="708"/>
          <w:docGrid w:linePitch="360"/>
        </w:sectPr>
      </w:pPr>
    </w:p>
    <w:p w14:paraId="41F530A8" w14:textId="11BBF475" w:rsidR="00E667C8" w:rsidRPr="00E667C8" w:rsidRDefault="00E667C8" w:rsidP="00E667C8">
      <w:pPr>
        <w:spacing w:after="200" w:line="276" w:lineRule="auto"/>
        <w:rPr>
          <w:rFonts w:ascii="Arial" w:eastAsia="Times New Roman" w:hAnsi="Arial" w:cs="Arial"/>
          <w:bCs/>
          <w:lang w:eastAsia="fr-FR"/>
        </w:rPr>
      </w:pPr>
      <w:bookmarkStart w:id="1" w:name="_GoBack"/>
      <w:bookmarkEnd w:id="1"/>
      <w:r w:rsidRPr="00E667C8">
        <w:rPr>
          <w:rFonts w:ascii="Calibri" w:eastAsia="Calibri" w:hAnsi="Calibri" w:cs="Times New Roman"/>
          <w:b/>
        </w:rPr>
        <w:lastRenderedPageBreak/>
        <w:br w:type="page"/>
      </w:r>
    </w:p>
    <w:p w14:paraId="76587033" w14:textId="77777777" w:rsidR="00E667C8" w:rsidRPr="00E667C8" w:rsidRDefault="00E667C8" w:rsidP="00E667C8">
      <w:pPr>
        <w:spacing w:after="400" w:line="276" w:lineRule="auto"/>
        <w:jc w:val="center"/>
        <w:rPr>
          <w:rFonts w:ascii="Arial" w:eastAsia="Calibri" w:hAnsi="Arial" w:cs="Arial"/>
          <w:b/>
          <w:sz w:val="24"/>
          <w:szCs w:val="24"/>
        </w:rPr>
      </w:pPr>
      <w:r w:rsidRPr="00E667C8">
        <w:rPr>
          <w:rFonts w:ascii="Arial" w:eastAsia="Calibri" w:hAnsi="Arial" w:cs="Arial"/>
          <w:b/>
          <w:sz w:val="24"/>
          <w:szCs w:val="24"/>
        </w:rPr>
        <w:lastRenderedPageBreak/>
        <w:t>Parzani: «Bisogna creare un bacino di talenti al femminile dal quale attingere»</w:t>
      </w:r>
    </w:p>
    <w:p w14:paraId="39D54632" w14:textId="77777777" w:rsidR="00E667C8" w:rsidRPr="00E667C8" w:rsidRDefault="00E667C8" w:rsidP="00E667C8">
      <w:pPr>
        <w:spacing w:after="400" w:line="276" w:lineRule="auto"/>
        <w:rPr>
          <w:rFonts w:ascii="Arial" w:eastAsia="Calibri" w:hAnsi="Arial" w:cs="Arial"/>
          <w:i/>
        </w:rPr>
        <w:sectPr w:rsidR="00E667C8" w:rsidRPr="00E667C8" w:rsidSect="00E667C8">
          <w:footerReference w:type="default" r:id="rId23"/>
          <w:type w:val="continuous"/>
          <w:pgSz w:w="11906" w:h="16838"/>
          <w:pgMar w:top="1417" w:right="1417" w:bottom="1417" w:left="1417" w:header="708" w:footer="708" w:gutter="0"/>
          <w:cols w:space="708"/>
          <w:docGrid w:linePitch="360"/>
        </w:sectPr>
      </w:pPr>
    </w:p>
    <w:p w14:paraId="45F2B4C5" w14:textId="77777777" w:rsidR="00E667C8" w:rsidRPr="00E667C8" w:rsidRDefault="00E667C8" w:rsidP="00E667C8">
      <w:pPr>
        <w:spacing w:after="200" w:line="240" w:lineRule="auto"/>
        <w:jc w:val="both"/>
        <w:rPr>
          <w:rFonts w:ascii="Arial" w:eastAsia="Calibri" w:hAnsi="Arial" w:cs="Arial"/>
          <w:i/>
        </w:rPr>
      </w:pPr>
      <w:r w:rsidRPr="00E667C8">
        <w:rPr>
          <w:rFonts w:ascii="Arial" w:eastAsia="Calibri" w:hAnsi="Arial" w:cs="Arial"/>
          <w:i/>
        </w:rPr>
        <w:lastRenderedPageBreak/>
        <w:t>Claudia Parzani, bresciana, 48 anni, è european managing partner di Linlaters e presidente di Allianz Spa.</w:t>
      </w:r>
    </w:p>
    <w:p w14:paraId="0B0DC3C9" w14:textId="77777777" w:rsidR="00E667C8" w:rsidRPr="00E667C8" w:rsidRDefault="00E667C8" w:rsidP="00E667C8">
      <w:pPr>
        <w:spacing w:after="0" w:line="240" w:lineRule="auto"/>
        <w:jc w:val="both"/>
        <w:rPr>
          <w:rFonts w:ascii="Arial" w:eastAsia="Calibri" w:hAnsi="Arial" w:cs="Arial"/>
          <w:b/>
        </w:rPr>
      </w:pPr>
      <w:r w:rsidRPr="00E667C8">
        <w:rPr>
          <w:rFonts w:ascii="Arial" w:eastAsia="Calibri" w:hAnsi="Arial" w:cs="Arial"/>
          <w:b/>
        </w:rPr>
        <w:t>Le donne nelle professioni legali sono in aumento ma nelle posizioni di vertice</w:t>
      </w:r>
      <w:r w:rsidRPr="00E667C8">
        <w:rPr>
          <w:rFonts w:ascii="Arial" w:eastAsia="Calibri" w:hAnsi="Arial" w:cs="Arial"/>
          <w:b/>
          <w:vertAlign w:val="superscript"/>
        </w:rPr>
        <w:t>(2)</w:t>
      </w:r>
      <w:r w:rsidRPr="00E667C8">
        <w:rPr>
          <w:rFonts w:ascii="Arial" w:eastAsia="Calibri" w:hAnsi="Arial" w:cs="Arial"/>
          <w:b/>
        </w:rPr>
        <w:t xml:space="preserve"> fanno fatica ad affermarsi. Perché? </w:t>
      </w:r>
    </w:p>
    <w:p w14:paraId="2A1C9DCF" w14:textId="77777777" w:rsidR="00E667C8" w:rsidRPr="00E667C8" w:rsidRDefault="00E667C8" w:rsidP="00E667C8">
      <w:pPr>
        <w:spacing w:after="200" w:line="240" w:lineRule="auto"/>
        <w:jc w:val="both"/>
        <w:rPr>
          <w:rFonts w:ascii="Arial" w:eastAsia="Calibri" w:hAnsi="Arial" w:cs="Arial"/>
        </w:rPr>
      </w:pPr>
      <w:r w:rsidRPr="00E667C8">
        <w:rPr>
          <w:rFonts w:ascii="Arial" w:eastAsia="Calibri" w:hAnsi="Arial" w:cs="Arial"/>
        </w:rPr>
        <w:t xml:space="preserve">Perché non abbiamo coltivato al meglio i nostri talenti. Quello che manca è una </w:t>
      </w:r>
      <w:r w:rsidRPr="00E667C8">
        <w:rPr>
          <w:rFonts w:ascii="Arial" w:eastAsia="Calibri" w:hAnsi="Arial" w:cs="Arial"/>
          <w:i/>
        </w:rPr>
        <w:t>pipeline</w:t>
      </w:r>
      <w:r w:rsidRPr="00E667C8">
        <w:rPr>
          <w:rFonts w:ascii="Arial" w:eastAsia="Calibri" w:hAnsi="Arial" w:cs="Arial"/>
        </w:rPr>
        <w:t xml:space="preserve"> di talenti femminili cui poter attingere</w:t>
      </w:r>
      <w:r w:rsidRPr="00E667C8">
        <w:rPr>
          <w:rFonts w:ascii="Arial" w:eastAsia="Calibri" w:hAnsi="Arial" w:cs="Arial"/>
          <w:vertAlign w:val="superscript"/>
        </w:rPr>
        <w:t>(1)</w:t>
      </w:r>
      <w:r w:rsidRPr="00E667C8">
        <w:rPr>
          <w:rFonts w:ascii="Arial" w:eastAsia="Calibri" w:hAnsi="Arial" w:cs="Arial"/>
        </w:rPr>
        <w:t xml:space="preserve"> soprattutto nei settori tecnologici o nei business più finanziari. È quindi necessario costruire questa </w:t>
      </w:r>
      <w:r w:rsidRPr="00E667C8">
        <w:rPr>
          <w:rFonts w:ascii="Arial" w:eastAsia="Calibri" w:hAnsi="Arial" w:cs="Arial"/>
          <w:i/>
        </w:rPr>
        <w:t>pipeline</w:t>
      </w:r>
      <w:r w:rsidRPr="00E667C8">
        <w:rPr>
          <w:rFonts w:ascii="Arial" w:eastAsia="Calibri" w:hAnsi="Arial" w:cs="Arial"/>
        </w:rPr>
        <w:t xml:space="preserve"> investendo sulle donne in questi settori nel cosiddetto </w:t>
      </w:r>
      <w:r w:rsidRPr="00E667C8">
        <w:rPr>
          <w:rFonts w:ascii="Arial" w:eastAsia="Calibri" w:hAnsi="Arial" w:cs="Arial"/>
          <w:i/>
        </w:rPr>
        <w:t>middle management</w:t>
      </w:r>
      <w:r w:rsidRPr="00E667C8">
        <w:rPr>
          <w:rFonts w:ascii="Arial" w:eastAsia="Calibri" w:hAnsi="Arial" w:cs="Arial"/>
        </w:rPr>
        <w:t xml:space="preserve"> per avere in futuro un bacino di talenti interno a cui attingere. Nel frattempo, serve avere coraggio, promuovere donne dando loro opportunità, garantire che per ogni ricerca fatta sul mercato vi siano candidati di entrambi i generi. Servono poi </w:t>
      </w:r>
      <w:r w:rsidRPr="00E667C8">
        <w:rPr>
          <w:rFonts w:ascii="Arial" w:eastAsia="Calibri" w:hAnsi="Arial" w:cs="Arial"/>
          <w:i/>
        </w:rPr>
        <w:t>policy</w:t>
      </w:r>
      <w:r w:rsidRPr="00E667C8">
        <w:rPr>
          <w:rFonts w:ascii="Arial" w:eastAsia="Calibri" w:hAnsi="Arial" w:cs="Arial"/>
        </w:rPr>
        <w:t xml:space="preserve"> e obiettivi chiari, oltre chiaramente al grande impegno nel rispettarli e crederci veramente.</w:t>
      </w:r>
    </w:p>
    <w:p w14:paraId="26DED2FC" w14:textId="77777777" w:rsidR="00E667C8" w:rsidRPr="00E667C8" w:rsidRDefault="00E667C8" w:rsidP="00E667C8">
      <w:pPr>
        <w:spacing w:after="0" w:line="240" w:lineRule="auto"/>
        <w:jc w:val="both"/>
        <w:rPr>
          <w:rFonts w:ascii="Arial" w:eastAsia="Calibri" w:hAnsi="Arial" w:cs="Arial"/>
          <w:b/>
        </w:rPr>
      </w:pPr>
      <w:r w:rsidRPr="00E667C8">
        <w:rPr>
          <w:rFonts w:ascii="Arial" w:eastAsia="Calibri" w:hAnsi="Arial" w:cs="Arial"/>
          <w:b/>
        </w:rPr>
        <w:t>Conciliazione dei tempi di vita e di lavoro. Cosa manca? </w:t>
      </w:r>
    </w:p>
    <w:p w14:paraId="4D50DDA5" w14:textId="77777777" w:rsidR="00E667C8" w:rsidRPr="00E667C8" w:rsidRDefault="00E667C8" w:rsidP="00E667C8">
      <w:pPr>
        <w:spacing w:after="200" w:line="240" w:lineRule="auto"/>
        <w:jc w:val="both"/>
        <w:rPr>
          <w:rFonts w:ascii="Arial" w:eastAsia="Calibri" w:hAnsi="Arial" w:cs="Arial"/>
        </w:rPr>
      </w:pPr>
      <w:r w:rsidRPr="00E667C8">
        <w:rPr>
          <w:rFonts w:ascii="Arial" w:eastAsia="Calibri" w:hAnsi="Arial" w:cs="Arial"/>
        </w:rPr>
        <w:t xml:space="preserve">Le politiche volte ad agevolare la conciliazione dei tempi di vita familiare e lavorativa sono importanti. In Italia, le donne sono le principali fornitrici dei servizi di cura e come tali sono ancora percepite. Secondo l’indagine dell’Eurobarometro su </w:t>
      </w:r>
      <w:r w:rsidRPr="00E667C8">
        <w:rPr>
          <w:rFonts w:ascii="Arial" w:eastAsia="Calibri" w:hAnsi="Arial" w:cs="Arial"/>
          <w:i/>
        </w:rPr>
        <w:t>Gender Equality</w:t>
      </w:r>
      <w:r w:rsidRPr="00E667C8">
        <w:rPr>
          <w:rFonts w:ascii="Arial" w:eastAsia="Calibri" w:hAnsi="Arial" w:cs="Arial"/>
        </w:rPr>
        <w:t xml:space="preserve"> condotta nel 2017 nel nostro Paese il 51% degli intervistati ritiene che il ruolo più importante della donna sia quello di accudire la famiglia e i figli (in Svezia questa quota è pari all’11%). Non va tanto meglio se si guarda alle ultime rilevazioni condotte da Istat sugli stereotipi di genere (novembre 2019) da cui emergono alcuni tra gli stereotipi di genere più comuni tra cui quello che vede il successo sul lavoro prevalentemente una prerogativa maschile. </w:t>
      </w:r>
      <w:r w:rsidRPr="00E667C8">
        <w:rPr>
          <w:rFonts w:ascii="Arial" w:eastAsia="Calibri" w:hAnsi="Arial" w:cs="Arial"/>
          <w:lang w:val="en-US"/>
        </w:rPr>
        <w:t xml:space="preserve">Questo genere di pregiudizi è più marcato al crescere dell’età e tra i meno istruiti. </w:t>
      </w:r>
      <w:r w:rsidRPr="00E667C8">
        <w:rPr>
          <w:rFonts w:ascii="Arial" w:eastAsia="Calibri" w:hAnsi="Arial" w:cs="Arial"/>
        </w:rPr>
        <w:t>Mi sentirei quindi di dire che quello che davvero manca è una vera cultura inclusiva dove ognuno (donna o uomo) sia libero di apportare nel mondo del lavoro il proprio contributo, il proprio valore. Molte donne si sentono spesso inappropriate perché per secoli è stato detto loro che non hanno valore. […]</w:t>
      </w:r>
    </w:p>
    <w:p w14:paraId="3253E373" w14:textId="77777777" w:rsidR="00E667C8" w:rsidRPr="00E667C8" w:rsidRDefault="00E667C8" w:rsidP="00E667C8">
      <w:pPr>
        <w:spacing w:after="0" w:line="240" w:lineRule="auto"/>
        <w:jc w:val="both"/>
        <w:rPr>
          <w:rFonts w:ascii="Arial" w:eastAsia="Calibri" w:hAnsi="Arial" w:cs="Arial"/>
          <w:b/>
        </w:rPr>
      </w:pPr>
      <w:r w:rsidRPr="00E667C8">
        <w:rPr>
          <w:rFonts w:ascii="Arial" w:eastAsia="Calibri" w:hAnsi="Arial" w:cs="Arial"/>
          <w:b/>
        </w:rPr>
        <w:t>Lei ha sfondato il tetto di cristallo. Quali difficoltà ha incontrato? </w:t>
      </w:r>
    </w:p>
    <w:p w14:paraId="57498AD1" w14:textId="77777777" w:rsidR="00E667C8" w:rsidRPr="00E667C8" w:rsidRDefault="00E667C8" w:rsidP="00E667C8">
      <w:pPr>
        <w:spacing w:after="0" w:line="240" w:lineRule="auto"/>
        <w:jc w:val="both"/>
        <w:rPr>
          <w:rFonts w:ascii="Arial" w:eastAsia="Calibri" w:hAnsi="Arial" w:cs="Arial"/>
        </w:rPr>
        <w:sectPr w:rsidR="00E667C8" w:rsidRPr="00E667C8" w:rsidSect="00B97EA6">
          <w:type w:val="continuous"/>
          <w:pgSz w:w="11906" w:h="16838"/>
          <w:pgMar w:top="1418" w:right="1418" w:bottom="1418" w:left="1418" w:header="709" w:footer="709" w:gutter="0"/>
          <w:lnNumType w:countBy="5" w:restart="continuous"/>
          <w:cols w:space="708"/>
          <w:docGrid w:linePitch="360"/>
        </w:sectPr>
      </w:pPr>
      <w:r w:rsidRPr="00E667C8">
        <w:rPr>
          <w:rFonts w:ascii="Arial" w:eastAsia="Calibri" w:hAnsi="Arial" w:cs="Arial"/>
        </w:rPr>
        <w:t xml:space="preserve">Confesso che questa è una domanda ricorrente a cui non ho mai avuto una vera risposta. Quando sei in un percorso difficilmente vedi tutti gli ostacoli o le difficoltà in modo obiettivo, c’è l’emotività, la stanchezza, la vita personale che si stratifica a quella professionale, e, quanto al paragone, non è il mio modo, non mi appartiene guardare agli altri. Forse se lo avessi fatto avrei lasciato molto tempo prima di arrivare poiché avrei notato il collo di bottiglia. </w:t>
      </w:r>
      <w:r w:rsidRPr="00E667C8">
        <w:rPr>
          <w:rFonts w:ascii="Arial" w:eastAsia="Calibri" w:hAnsi="Arial" w:cs="Arial"/>
          <w:lang w:val="en-US"/>
        </w:rPr>
        <w:t xml:space="preserve">Ma non è stato così in realtà. Io ci credevo e ci ho sempre creduto. E così forse come risposta ho solo due consigli da dare che, riguardando al passato, credo siano stati miei buoni alleati. </w:t>
      </w:r>
      <w:r w:rsidRPr="00E667C8">
        <w:rPr>
          <w:rFonts w:ascii="Arial" w:eastAsia="Calibri" w:hAnsi="Arial" w:cs="Arial"/>
        </w:rPr>
        <w:t>Essere sempre se stessi. Non omologarsi. E ricercare il proprio angolino, quel piccolo spazio dove poter costruire il proprio ruolo. Unico, speciale, fatto di tutte le cose che ami e che ti piacciono, un giorno guarderanno in quell’angolino e ci sarai solo tu.</w:t>
      </w:r>
    </w:p>
    <w:p w14:paraId="3B5F5E2D" w14:textId="77777777" w:rsidR="00E667C8" w:rsidRPr="00E667C8" w:rsidRDefault="00E667C8" w:rsidP="00E667C8">
      <w:pPr>
        <w:spacing w:after="0" w:line="240" w:lineRule="auto"/>
        <w:jc w:val="right"/>
        <w:rPr>
          <w:rFonts w:ascii="Arial" w:eastAsia="Calibri" w:hAnsi="Arial" w:cs="Arial"/>
        </w:rPr>
      </w:pPr>
    </w:p>
    <w:p w14:paraId="54ACAD8D" w14:textId="77777777" w:rsidR="00E667C8" w:rsidRPr="00E667C8" w:rsidRDefault="00E667C8" w:rsidP="00E667C8">
      <w:pPr>
        <w:spacing w:after="0" w:line="240" w:lineRule="auto"/>
        <w:jc w:val="right"/>
        <w:rPr>
          <w:rFonts w:ascii="Arial" w:eastAsia="Calibri" w:hAnsi="Arial" w:cs="Arial"/>
        </w:rPr>
      </w:pPr>
    </w:p>
    <w:p w14:paraId="7F8AE5D1" w14:textId="77777777" w:rsidR="00E667C8" w:rsidRPr="00E667C8" w:rsidRDefault="00E667C8" w:rsidP="00E667C8">
      <w:pPr>
        <w:spacing w:after="0" w:line="240" w:lineRule="auto"/>
        <w:jc w:val="right"/>
        <w:rPr>
          <w:rFonts w:ascii="Arial" w:eastAsia="Calibri" w:hAnsi="Arial" w:cs="Arial"/>
        </w:rPr>
      </w:pPr>
      <w:r w:rsidRPr="00E667C8">
        <w:rPr>
          <w:rFonts w:ascii="Arial" w:eastAsia="Calibri" w:hAnsi="Arial" w:cs="Arial"/>
        </w:rPr>
        <w:t xml:space="preserve">Flavia Landolfi, </w:t>
      </w:r>
      <w:r w:rsidRPr="00E667C8">
        <w:rPr>
          <w:rFonts w:ascii="Arial" w:eastAsia="Calibri" w:hAnsi="Arial" w:cs="Arial"/>
          <w:i/>
        </w:rPr>
        <w:t>Sole24ore.com</w:t>
      </w:r>
      <w:r w:rsidRPr="00E667C8">
        <w:rPr>
          <w:rFonts w:ascii="Arial" w:eastAsia="Calibri" w:hAnsi="Arial" w:cs="Arial"/>
        </w:rPr>
        <w:t>, 13/01/2020</w:t>
      </w:r>
    </w:p>
    <w:p w14:paraId="0E9F7CD6" w14:textId="77777777" w:rsidR="00E667C8" w:rsidRPr="00E667C8" w:rsidRDefault="00E667C8" w:rsidP="00E667C8">
      <w:pPr>
        <w:spacing w:after="0" w:line="240" w:lineRule="auto"/>
        <w:jc w:val="right"/>
        <w:rPr>
          <w:rFonts w:ascii="Arial" w:eastAsia="Calibri" w:hAnsi="Arial" w:cs="Arial"/>
        </w:rPr>
      </w:pPr>
    </w:p>
    <w:p w14:paraId="1784E59A" w14:textId="77777777" w:rsidR="00E667C8" w:rsidRPr="00E667C8" w:rsidRDefault="00E667C8" w:rsidP="00E667C8">
      <w:pPr>
        <w:spacing w:after="0" w:line="240" w:lineRule="auto"/>
        <w:jc w:val="right"/>
        <w:rPr>
          <w:rFonts w:ascii="Arial" w:eastAsia="Calibri" w:hAnsi="Arial" w:cs="Arial"/>
        </w:rPr>
      </w:pPr>
    </w:p>
    <w:p w14:paraId="6068FFD6" w14:textId="77777777" w:rsidR="00E667C8" w:rsidRPr="00E667C8" w:rsidRDefault="00E667C8" w:rsidP="00E667C8">
      <w:pPr>
        <w:spacing w:after="0" w:line="240" w:lineRule="auto"/>
        <w:jc w:val="right"/>
        <w:rPr>
          <w:rFonts w:ascii="Arial" w:eastAsia="Calibri" w:hAnsi="Arial" w:cs="Arial"/>
        </w:rPr>
      </w:pPr>
    </w:p>
    <w:p w14:paraId="372BAC1B" w14:textId="77777777" w:rsidR="00E667C8" w:rsidRPr="00E667C8" w:rsidRDefault="00E667C8" w:rsidP="00E667C8">
      <w:pPr>
        <w:spacing w:after="0" w:line="240" w:lineRule="auto"/>
        <w:jc w:val="right"/>
        <w:rPr>
          <w:rFonts w:ascii="Arial" w:eastAsia="Calibri" w:hAnsi="Arial" w:cs="Arial"/>
          <w:i/>
          <w:sz w:val="20"/>
          <w:szCs w:val="20"/>
        </w:rPr>
      </w:pPr>
      <w:r w:rsidRPr="00E667C8">
        <w:rPr>
          <w:rFonts w:ascii="Arial" w:eastAsia="Calibri" w:hAnsi="Arial" w:cs="Arial"/>
          <w:i/>
          <w:sz w:val="20"/>
          <w:szCs w:val="20"/>
        </w:rPr>
        <w:t xml:space="preserve">Source : </w:t>
      </w:r>
      <w:hyperlink r:id="rId24" w:history="1">
        <w:r w:rsidRPr="00E667C8">
          <w:rPr>
            <w:rFonts w:ascii="Arial" w:eastAsia="Calibri" w:hAnsi="Arial" w:cs="Arial"/>
            <w:i/>
            <w:sz w:val="20"/>
            <w:szCs w:val="20"/>
            <w:u w:val="single"/>
          </w:rPr>
          <w:t>https://www.ilsole24ore.com/art/parzani-bisogna-creare-bacino-talenti-femminile-quale-attingere-ACOnBfBB</w:t>
        </w:r>
      </w:hyperlink>
    </w:p>
    <w:p w14:paraId="217648D9" w14:textId="77777777" w:rsidR="00E667C8" w:rsidRPr="00E667C8" w:rsidRDefault="00E667C8" w:rsidP="00E667C8">
      <w:pPr>
        <w:spacing w:after="0" w:line="240" w:lineRule="auto"/>
        <w:jc w:val="right"/>
        <w:rPr>
          <w:rFonts w:ascii="Arial" w:eastAsia="Calibri" w:hAnsi="Arial" w:cs="Arial"/>
          <w:i/>
        </w:rPr>
      </w:pPr>
    </w:p>
    <w:p w14:paraId="51D579C8" w14:textId="77777777" w:rsidR="00E667C8" w:rsidRPr="00E667C8" w:rsidRDefault="00E667C8" w:rsidP="00E667C8">
      <w:pPr>
        <w:spacing w:after="0" w:line="240" w:lineRule="auto"/>
        <w:jc w:val="right"/>
        <w:rPr>
          <w:rFonts w:ascii="Arial" w:eastAsia="Calibri" w:hAnsi="Arial" w:cs="Arial"/>
          <w:i/>
        </w:rPr>
      </w:pPr>
    </w:p>
    <w:p w14:paraId="05ADDC67" w14:textId="77777777" w:rsidR="00E667C8" w:rsidRPr="00E667C8" w:rsidRDefault="00E667C8" w:rsidP="00E667C8">
      <w:pPr>
        <w:spacing w:after="0" w:line="240" w:lineRule="auto"/>
        <w:jc w:val="right"/>
        <w:rPr>
          <w:rFonts w:ascii="Arial" w:eastAsia="Calibri" w:hAnsi="Arial" w:cs="Arial"/>
          <w:i/>
        </w:rPr>
      </w:pPr>
    </w:p>
    <w:p w14:paraId="79ED20B9" w14:textId="77777777" w:rsidR="00E667C8" w:rsidRPr="00E667C8" w:rsidRDefault="00E667C8" w:rsidP="00E667C8">
      <w:pPr>
        <w:numPr>
          <w:ilvl w:val="0"/>
          <w:numId w:val="10"/>
        </w:numPr>
        <w:suppressLineNumbers/>
        <w:autoSpaceDN w:val="0"/>
        <w:spacing w:after="0" w:line="240" w:lineRule="auto"/>
        <w:rPr>
          <w:rFonts w:ascii="Arial" w:eastAsia="Times New Roman" w:hAnsi="Arial" w:cs="Arial"/>
          <w:bCs/>
          <w:sz w:val="20"/>
          <w:szCs w:val="20"/>
          <w:lang w:eastAsia="fr-FR"/>
        </w:rPr>
      </w:pPr>
      <w:r w:rsidRPr="00E667C8">
        <w:rPr>
          <w:rFonts w:ascii="Arial" w:eastAsia="Times New Roman" w:hAnsi="Arial" w:cs="Arial"/>
          <w:bCs/>
          <w:sz w:val="20"/>
          <w:szCs w:val="20"/>
          <w:lang w:eastAsia="fr-FR"/>
        </w:rPr>
        <w:t>Attingere = puiser.</w:t>
      </w:r>
    </w:p>
    <w:p w14:paraId="190D5A16" w14:textId="77777777" w:rsidR="00E667C8" w:rsidRPr="00E667C8" w:rsidRDefault="00E667C8" w:rsidP="00E667C8">
      <w:pPr>
        <w:numPr>
          <w:ilvl w:val="0"/>
          <w:numId w:val="10"/>
        </w:numPr>
        <w:suppressLineNumbers/>
        <w:autoSpaceDN w:val="0"/>
        <w:spacing w:after="0" w:line="240" w:lineRule="auto"/>
        <w:rPr>
          <w:rFonts w:ascii="Arial" w:eastAsia="Times New Roman" w:hAnsi="Arial" w:cs="Arial"/>
          <w:bCs/>
          <w:sz w:val="20"/>
          <w:szCs w:val="20"/>
          <w:lang w:eastAsia="fr-FR"/>
        </w:rPr>
      </w:pPr>
      <w:r w:rsidRPr="00E667C8">
        <w:rPr>
          <w:rFonts w:ascii="Arial" w:eastAsia="Times New Roman" w:hAnsi="Arial" w:cs="Arial"/>
          <w:bCs/>
          <w:sz w:val="20"/>
          <w:szCs w:val="20"/>
          <w:lang w:eastAsia="fr-FR"/>
        </w:rPr>
        <w:t>Il vertice = le sommet.</w:t>
      </w:r>
    </w:p>
    <w:p w14:paraId="3045C1A7" w14:textId="77777777" w:rsidR="00E667C8" w:rsidRPr="00E667C8" w:rsidRDefault="00E667C8" w:rsidP="00E667C8">
      <w:pPr>
        <w:spacing w:after="200" w:line="276" w:lineRule="auto"/>
        <w:rPr>
          <w:rFonts w:ascii="Arial" w:eastAsia="Times New Roman" w:hAnsi="Arial" w:cs="Arial"/>
          <w:bCs/>
          <w:lang w:eastAsia="fr-FR"/>
        </w:rPr>
      </w:pPr>
      <w:r w:rsidRPr="00E667C8">
        <w:rPr>
          <w:rFonts w:ascii="Calibri" w:eastAsia="Calibri" w:hAnsi="Calibri" w:cs="Times New Roman"/>
          <w:b/>
        </w:rPr>
        <w:br w:type="page"/>
      </w:r>
    </w:p>
    <w:p w14:paraId="7F22FE54" w14:textId="77777777" w:rsidR="00E667C8" w:rsidRPr="00E667C8" w:rsidRDefault="00E667C8" w:rsidP="00E667C8">
      <w:pPr>
        <w:spacing w:after="200" w:line="276" w:lineRule="auto"/>
        <w:rPr>
          <w:rFonts w:ascii="Arial" w:eastAsia="Calibri" w:hAnsi="Arial" w:cs="Arial"/>
          <w:b/>
        </w:rPr>
      </w:pPr>
      <w:r w:rsidRPr="00E667C8">
        <w:rPr>
          <w:rFonts w:ascii="Arial" w:eastAsia="Calibri" w:hAnsi="Arial" w:cs="Arial"/>
          <w:b/>
        </w:rPr>
        <w:lastRenderedPageBreak/>
        <w:t>A/ COMPRÉHENSION (10 POINTS)</w:t>
      </w:r>
    </w:p>
    <w:p w14:paraId="7C83D479" w14:textId="77777777" w:rsidR="00E667C8" w:rsidRPr="00E667C8" w:rsidRDefault="00E667C8" w:rsidP="00E667C8">
      <w:pPr>
        <w:spacing w:after="200" w:line="276" w:lineRule="auto"/>
        <w:jc w:val="both"/>
        <w:rPr>
          <w:rFonts w:ascii="Arial" w:eastAsia="Calibri" w:hAnsi="Arial" w:cs="Arial"/>
        </w:rPr>
      </w:pPr>
    </w:p>
    <w:p w14:paraId="687B1ED0" w14:textId="77777777" w:rsidR="00E667C8" w:rsidRPr="00E667C8" w:rsidRDefault="00E667C8" w:rsidP="00E667C8">
      <w:pPr>
        <w:numPr>
          <w:ilvl w:val="0"/>
          <w:numId w:val="11"/>
        </w:numPr>
        <w:spacing w:after="200" w:line="276" w:lineRule="auto"/>
        <w:ind w:left="426" w:hanging="426"/>
        <w:contextualSpacing/>
        <w:jc w:val="both"/>
        <w:rPr>
          <w:rFonts w:ascii="Arial" w:eastAsia="Calibri" w:hAnsi="Arial" w:cs="Arial"/>
        </w:rPr>
      </w:pPr>
      <w:r w:rsidRPr="00E667C8">
        <w:rPr>
          <w:rFonts w:ascii="Arial" w:eastAsia="Calibri" w:hAnsi="Arial" w:cs="Arial"/>
        </w:rPr>
        <w:t xml:space="preserve">Montrer, </w:t>
      </w:r>
      <w:r w:rsidRPr="00E667C8">
        <w:rPr>
          <w:rFonts w:ascii="Arial" w:eastAsia="Calibri" w:hAnsi="Arial" w:cs="Arial"/>
          <w:b/>
          <w:u w:val="single"/>
        </w:rPr>
        <w:t>en français</w:t>
      </w:r>
      <w:r w:rsidRPr="00E667C8">
        <w:rPr>
          <w:rFonts w:ascii="Arial" w:eastAsia="Calibri" w:hAnsi="Arial" w:cs="Arial"/>
        </w:rPr>
        <w:t>, quelles sont les raisons que Claudia Parzani évoque pour expliquer la présence trop limitée des femmes dans les sphères décisionnelles au sein des entreprises en Italie en 100 mots (+/- 10 %).</w:t>
      </w:r>
    </w:p>
    <w:p w14:paraId="565A1150" w14:textId="77777777" w:rsidR="00E667C8" w:rsidRPr="00E667C8" w:rsidRDefault="00E667C8" w:rsidP="00E667C8">
      <w:pPr>
        <w:spacing w:after="200" w:line="276" w:lineRule="auto"/>
        <w:rPr>
          <w:rFonts w:ascii="Arial" w:eastAsia="Calibri" w:hAnsi="Arial" w:cs="Arial"/>
        </w:rPr>
      </w:pPr>
    </w:p>
    <w:p w14:paraId="58571EA6" w14:textId="77777777" w:rsidR="00E667C8" w:rsidRPr="00E667C8" w:rsidRDefault="00E667C8" w:rsidP="00E667C8">
      <w:pPr>
        <w:numPr>
          <w:ilvl w:val="0"/>
          <w:numId w:val="11"/>
        </w:numPr>
        <w:spacing w:after="200" w:line="276" w:lineRule="auto"/>
        <w:ind w:left="426" w:hanging="426"/>
        <w:contextualSpacing/>
        <w:jc w:val="both"/>
        <w:rPr>
          <w:rFonts w:ascii="Arial" w:eastAsia="Calibri" w:hAnsi="Arial" w:cs="Arial"/>
        </w:rPr>
      </w:pPr>
      <w:r w:rsidRPr="00E667C8">
        <w:rPr>
          <w:rFonts w:ascii="Arial" w:eastAsia="Calibri" w:hAnsi="Arial" w:cs="Arial"/>
        </w:rPr>
        <w:t>Traduire en français de « Questo genere di pregiudizi » (l. 21) jusqu’à « che non hanno valore » (l. 25).</w:t>
      </w:r>
    </w:p>
    <w:p w14:paraId="213FB86C" w14:textId="77777777" w:rsidR="00E667C8" w:rsidRPr="00E667C8" w:rsidRDefault="00E667C8" w:rsidP="00E667C8">
      <w:pPr>
        <w:spacing w:after="200" w:line="276" w:lineRule="auto"/>
        <w:rPr>
          <w:rFonts w:ascii="Arial" w:eastAsia="Calibri" w:hAnsi="Arial" w:cs="Arial"/>
          <w:i/>
        </w:rPr>
      </w:pPr>
    </w:p>
    <w:p w14:paraId="2492D337" w14:textId="77777777" w:rsidR="00E667C8" w:rsidRPr="00E667C8" w:rsidRDefault="00E667C8" w:rsidP="00E667C8">
      <w:pPr>
        <w:spacing w:after="200" w:line="276" w:lineRule="auto"/>
        <w:rPr>
          <w:rFonts w:ascii="Arial" w:eastAsia="Calibri" w:hAnsi="Arial" w:cs="Arial"/>
        </w:rPr>
      </w:pPr>
    </w:p>
    <w:p w14:paraId="2FBD9F80" w14:textId="77777777" w:rsidR="00E667C8" w:rsidRPr="00E667C8" w:rsidRDefault="00E667C8" w:rsidP="00E667C8">
      <w:pPr>
        <w:spacing w:after="200" w:line="276" w:lineRule="auto"/>
        <w:rPr>
          <w:rFonts w:ascii="Arial" w:eastAsia="Calibri" w:hAnsi="Arial" w:cs="Arial"/>
          <w:b/>
        </w:rPr>
      </w:pPr>
      <w:r w:rsidRPr="00E667C8">
        <w:rPr>
          <w:rFonts w:ascii="Arial" w:eastAsia="Calibri" w:hAnsi="Arial" w:cs="Arial"/>
          <w:b/>
        </w:rPr>
        <w:t>B/ EXPRESSION (10 POINTS)</w:t>
      </w:r>
    </w:p>
    <w:p w14:paraId="189CC606" w14:textId="77777777" w:rsidR="00E667C8" w:rsidRPr="00E667C8" w:rsidRDefault="00E667C8" w:rsidP="00E667C8">
      <w:pPr>
        <w:spacing w:after="200" w:line="276" w:lineRule="auto"/>
        <w:rPr>
          <w:rFonts w:ascii="Arial" w:eastAsia="Calibri" w:hAnsi="Arial" w:cs="Arial"/>
        </w:rPr>
      </w:pPr>
    </w:p>
    <w:p w14:paraId="51658375" w14:textId="77777777" w:rsidR="00E667C8" w:rsidRPr="00E667C8" w:rsidRDefault="00E667C8" w:rsidP="00E667C8">
      <w:pPr>
        <w:spacing w:after="200" w:line="276" w:lineRule="auto"/>
        <w:rPr>
          <w:rFonts w:ascii="Arial" w:eastAsia="Calibri" w:hAnsi="Arial" w:cs="Arial"/>
        </w:rPr>
      </w:pPr>
      <w:r w:rsidRPr="00E667C8">
        <w:rPr>
          <w:rFonts w:ascii="Arial" w:eastAsia="Calibri" w:hAnsi="Arial" w:cs="Arial"/>
        </w:rPr>
        <w:t xml:space="preserve">Traiter, </w:t>
      </w:r>
      <w:r w:rsidRPr="00E667C8">
        <w:rPr>
          <w:rFonts w:ascii="Arial" w:eastAsia="Calibri" w:hAnsi="Arial" w:cs="Arial"/>
          <w:b/>
          <w:u w:val="single"/>
        </w:rPr>
        <w:t>en italien</w:t>
      </w:r>
      <w:r w:rsidRPr="00E667C8">
        <w:rPr>
          <w:rFonts w:ascii="Arial" w:eastAsia="Calibri" w:hAnsi="Arial" w:cs="Arial"/>
        </w:rPr>
        <w:t xml:space="preserve">, le sujet suivant en 150 mots (+/- 10 %) : </w:t>
      </w:r>
    </w:p>
    <w:p w14:paraId="3E7110F2" w14:textId="77777777" w:rsidR="00E667C8" w:rsidRPr="00E667C8" w:rsidRDefault="00E667C8" w:rsidP="00E667C8">
      <w:pPr>
        <w:spacing w:after="200" w:line="276" w:lineRule="auto"/>
        <w:rPr>
          <w:rFonts w:ascii="Arial" w:eastAsia="Calibri" w:hAnsi="Arial" w:cs="Arial"/>
        </w:rPr>
      </w:pPr>
    </w:p>
    <w:p w14:paraId="12A3EDE8" w14:textId="77777777" w:rsidR="00E667C8" w:rsidRPr="00E667C8" w:rsidRDefault="00E667C8" w:rsidP="00E667C8">
      <w:pPr>
        <w:spacing w:after="200" w:line="276" w:lineRule="auto"/>
        <w:rPr>
          <w:rFonts w:ascii="Arial" w:eastAsia="Calibri" w:hAnsi="Arial" w:cs="Arial"/>
          <w:lang w:val="en-US"/>
        </w:rPr>
      </w:pPr>
      <w:r w:rsidRPr="00E667C8">
        <w:rPr>
          <w:rFonts w:ascii="Arial" w:eastAsia="Calibri" w:hAnsi="Arial" w:cs="Arial"/>
          <w:lang w:val="en-US"/>
        </w:rPr>
        <w:t xml:space="preserve">Come lottare agli stereotipi di genere che limitano l’accesso delle donne ai vertici? </w:t>
      </w:r>
    </w:p>
    <w:p w14:paraId="35EA9687" w14:textId="77777777" w:rsidR="00E667C8" w:rsidRPr="00E667C8" w:rsidRDefault="00E667C8" w:rsidP="00E667C8">
      <w:pPr>
        <w:suppressLineNumbers/>
        <w:autoSpaceDN w:val="0"/>
        <w:spacing w:after="0" w:line="240" w:lineRule="auto"/>
        <w:rPr>
          <w:rFonts w:ascii="Arial" w:eastAsia="Times New Roman" w:hAnsi="Arial" w:cs="Arial"/>
          <w:b/>
          <w:bCs/>
          <w:lang w:val="en-US" w:eastAsia="fr-FR"/>
        </w:rPr>
      </w:pPr>
    </w:p>
    <w:p w14:paraId="51ED45F1" w14:textId="1DC16651" w:rsidR="00395D52" w:rsidRDefault="00395D52" w:rsidP="00395D52">
      <w:pPr>
        <w:suppressLineNumbers/>
        <w:spacing w:line="276" w:lineRule="auto"/>
        <w:jc w:val="both"/>
        <w:rPr>
          <w:rFonts w:ascii="Arial" w:eastAsia="Times New Roman" w:hAnsi="Arial" w:cs="Arial"/>
          <w:color w:val="1D1D1D"/>
          <w:sz w:val="24"/>
          <w:szCs w:val="24"/>
          <w:lang w:eastAsia="fr-FR"/>
        </w:rPr>
      </w:pPr>
    </w:p>
    <w:sectPr w:rsidR="00395D52" w:rsidSect="00D87DD3">
      <w:footerReference w:type="default" r:id="rId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CA041" w14:textId="77777777" w:rsidR="00955139" w:rsidRDefault="00955139" w:rsidP="00D61A6E">
      <w:pPr>
        <w:spacing w:after="0" w:line="240" w:lineRule="auto"/>
      </w:pPr>
      <w:r>
        <w:separator/>
      </w:r>
    </w:p>
  </w:endnote>
  <w:endnote w:type="continuationSeparator" w:id="0">
    <w:p w14:paraId="16321357" w14:textId="77777777" w:rsidR="00955139" w:rsidRDefault="00955139" w:rsidP="00D61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1248385035"/>
      <w:docPartObj>
        <w:docPartGallery w:val="Page Numbers (Bottom of Page)"/>
        <w:docPartUnique/>
      </w:docPartObj>
    </w:sdtPr>
    <w:sdtEndPr/>
    <w:sdtContent>
      <w:p w14:paraId="3038D753" w14:textId="5637C3E9" w:rsidR="001E766C" w:rsidRPr="001E766C" w:rsidRDefault="00E667C8" w:rsidP="0098201F">
        <w:pPr>
          <w:pStyle w:val="Pieddepage"/>
          <w:tabs>
            <w:tab w:val="left" w:pos="1843"/>
            <w:tab w:val="left" w:pos="7938"/>
          </w:tabs>
          <w:rPr>
            <w:rFonts w:ascii="Arial" w:hAnsi="Arial" w:cs="Arial"/>
            <w:sz w:val="20"/>
            <w:szCs w:val="20"/>
          </w:rPr>
        </w:pPr>
        <w:r w:rsidRPr="00E667C8">
          <w:rPr>
            <w:rFonts w:ascii="Arial" w:hAnsi="Arial" w:cs="Arial"/>
            <w:b/>
            <w:sz w:val="20"/>
            <w:szCs w:val="20"/>
          </w:rPr>
          <w:t>DCG 2021</w:t>
        </w:r>
        <w:r w:rsidR="0098201F">
          <w:rPr>
            <w:rFonts w:ascii="Arial" w:hAnsi="Arial" w:cs="Arial"/>
            <w:sz w:val="20"/>
            <w:szCs w:val="20"/>
          </w:rPr>
          <w:t xml:space="preserve"> </w:t>
        </w:r>
        <w:r w:rsidR="0098201F">
          <w:rPr>
            <w:rFonts w:ascii="Arial" w:hAnsi="Arial" w:cs="Arial"/>
            <w:sz w:val="20"/>
            <w:szCs w:val="20"/>
          </w:rPr>
          <w:tab/>
          <w:t>É</w:t>
        </w:r>
        <w:r w:rsidR="001E766C" w:rsidRPr="001E766C">
          <w:rPr>
            <w:rFonts w:ascii="Arial" w:hAnsi="Arial" w:cs="Arial"/>
            <w:sz w:val="20"/>
            <w:szCs w:val="20"/>
          </w:rPr>
          <w:t>preuve facultative de langue vivante étrang</w:t>
        </w:r>
        <w:r w:rsidR="0098201F">
          <w:rPr>
            <w:rFonts w:ascii="Arial" w:hAnsi="Arial" w:cs="Arial"/>
            <w:sz w:val="20"/>
            <w:szCs w:val="20"/>
          </w:rPr>
          <w:t>ère ALLEMAND</w:t>
        </w:r>
        <w:r w:rsidR="0098201F">
          <w:rPr>
            <w:rFonts w:ascii="Arial" w:hAnsi="Arial" w:cs="Arial"/>
            <w:sz w:val="20"/>
            <w:szCs w:val="20"/>
          </w:rPr>
          <w:tab/>
        </w:r>
        <w:r w:rsidR="001E766C" w:rsidRPr="001E766C">
          <w:rPr>
            <w:rFonts w:ascii="Arial" w:hAnsi="Arial" w:cs="Arial"/>
            <w:sz w:val="20"/>
            <w:szCs w:val="20"/>
          </w:rPr>
          <w:t xml:space="preserve">Page </w:t>
        </w:r>
        <w:r w:rsidR="001E766C" w:rsidRPr="001E766C">
          <w:rPr>
            <w:rFonts w:ascii="Arial" w:hAnsi="Arial" w:cs="Arial"/>
            <w:sz w:val="20"/>
            <w:szCs w:val="20"/>
          </w:rPr>
          <w:fldChar w:fldCharType="begin"/>
        </w:r>
        <w:r w:rsidR="001E766C" w:rsidRPr="001E766C">
          <w:rPr>
            <w:rFonts w:ascii="Arial" w:hAnsi="Arial" w:cs="Arial"/>
            <w:sz w:val="20"/>
            <w:szCs w:val="20"/>
          </w:rPr>
          <w:instrText>PAGE   \* MERGEFORMAT</w:instrText>
        </w:r>
        <w:r w:rsidR="001E766C" w:rsidRPr="001E766C">
          <w:rPr>
            <w:rFonts w:ascii="Arial" w:hAnsi="Arial" w:cs="Arial"/>
            <w:sz w:val="20"/>
            <w:szCs w:val="20"/>
          </w:rPr>
          <w:fldChar w:fldCharType="separate"/>
        </w:r>
        <w:r w:rsidR="0043650D">
          <w:rPr>
            <w:rFonts w:ascii="Arial" w:hAnsi="Arial" w:cs="Arial"/>
            <w:noProof/>
            <w:sz w:val="20"/>
            <w:szCs w:val="20"/>
          </w:rPr>
          <w:t>2</w:t>
        </w:r>
        <w:r w:rsidR="001E766C" w:rsidRPr="001E766C">
          <w:rPr>
            <w:rFonts w:ascii="Arial" w:hAnsi="Arial" w:cs="Arial"/>
            <w:sz w:val="20"/>
            <w:szCs w:val="20"/>
          </w:rPr>
          <w:fldChar w:fldCharType="end"/>
        </w:r>
        <w:r w:rsidR="007E1274">
          <w:rPr>
            <w:rFonts w:ascii="Arial" w:hAnsi="Arial" w:cs="Arial"/>
            <w:sz w:val="20"/>
            <w:szCs w:val="20"/>
          </w:rPr>
          <w:t xml:space="preserve"> </w:t>
        </w:r>
        <w:r w:rsidR="001E766C" w:rsidRPr="001E766C">
          <w:rPr>
            <w:rFonts w:ascii="Arial" w:hAnsi="Arial" w:cs="Arial"/>
            <w:sz w:val="20"/>
            <w:szCs w:val="20"/>
          </w:rPr>
          <w:t>/</w:t>
        </w:r>
        <w:r w:rsidR="007E1274">
          <w:rPr>
            <w:rFonts w:ascii="Arial" w:hAnsi="Arial" w:cs="Arial"/>
            <w:sz w:val="20"/>
            <w:szCs w:val="20"/>
          </w:rPr>
          <w:t xml:space="preserve"> </w:t>
        </w:r>
        <w:r w:rsidR="001E766C" w:rsidRPr="001E766C">
          <w:rPr>
            <w:rFonts w:ascii="Arial" w:hAnsi="Arial" w:cs="Arial"/>
            <w:sz w:val="20"/>
            <w:szCs w:val="20"/>
          </w:rPr>
          <w:t>4</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0DD9B" w14:textId="7D887DAD" w:rsidR="00E667C8" w:rsidRPr="00E5178F" w:rsidRDefault="00E667C8" w:rsidP="00E5178F">
    <w:pPr>
      <w:tabs>
        <w:tab w:val="left" w:pos="1985"/>
        <w:tab w:val="left" w:pos="8080"/>
      </w:tabs>
      <w:rPr>
        <w:rFonts w:ascii="Arial" w:hAnsi="Arial" w:cs="Arial"/>
        <w:sz w:val="20"/>
        <w:szCs w:val="20"/>
      </w:rPr>
    </w:pPr>
    <w:r w:rsidRPr="00F12B72">
      <w:rPr>
        <w:rFonts w:ascii="Arial" w:hAnsi="Arial" w:cs="Arial"/>
        <w:b/>
        <w:sz w:val="20"/>
        <w:szCs w:val="20"/>
      </w:rPr>
      <w:t>DCG 2021</w:t>
    </w:r>
    <w:r>
      <w:rPr>
        <w:rFonts w:ascii="Arial" w:hAnsi="Arial" w:cs="Arial"/>
        <w:sz w:val="20"/>
        <w:szCs w:val="20"/>
      </w:rPr>
      <w:tab/>
    </w:r>
    <w:r w:rsidRPr="00584BE2">
      <w:rPr>
        <w:rFonts w:ascii="Arial" w:hAnsi="Arial" w:cs="Arial"/>
        <w:sz w:val="20"/>
        <w:szCs w:val="20"/>
      </w:rPr>
      <w:t>Épreuve facultative de langue vivante étrangère</w:t>
    </w:r>
    <w:r>
      <w:rPr>
        <w:rFonts w:ascii="Arial" w:hAnsi="Arial" w:cs="Arial"/>
        <w:sz w:val="20"/>
        <w:szCs w:val="20"/>
      </w:rPr>
      <w:t xml:space="preserve"> ESPAGNOL</w:t>
    </w:r>
    <w:r w:rsidRPr="00584BE2">
      <w:rPr>
        <w:rFonts w:ascii="Arial" w:hAnsi="Arial" w:cs="Arial"/>
        <w:sz w:val="20"/>
        <w:szCs w:val="20"/>
      </w:rPr>
      <w:tab/>
    </w:r>
    <w:sdt>
      <w:sdtPr>
        <w:rPr>
          <w:rFonts w:ascii="Arial" w:hAnsi="Arial" w:cs="Arial"/>
          <w:sz w:val="20"/>
          <w:szCs w:val="20"/>
        </w:rPr>
        <w:id w:val="-250272296"/>
        <w:docPartObj>
          <w:docPartGallery w:val="Page Numbers (Top of Page)"/>
          <w:docPartUnique/>
        </w:docPartObj>
      </w:sdtPr>
      <w:sdtContent>
        <w:r w:rsidRPr="00584BE2">
          <w:rPr>
            <w:rFonts w:ascii="Arial" w:hAnsi="Arial" w:cs="Arial"/>
            <w:sz w:val="20"/>
            <w:szCs w:val="20"/>
          </w:rPr>
          <w:t xml:space="preserve">Page </w:t>
        </w:r>
        <w:r>
          <w:rPr>
            <w:rFonts w:ascii="Arial" w:hAnsi="Arial" w:cs="Arial"/>
            <w:sz w:val="20"/>
            <w:szCs w:val="20"/>
          </w:rPr>
          <w:t>1</w:t>
        </w:r>
        <w:r w:rsidRPr="00584BE2">
          <w:rPr>
            <w:rFonts w:ascii="Arial" w:hAnsi="Arial" w:cs="Arial"/>
            <w:sz w:val="20"/>
            <w:szCs w:val="20"/>
          </w:rPr>
          <w:t xml:space="preserve"> / </w:t>
        </w:r>
        <w:r>
          <w:rPr>
            <w:rFonts w:ascii="Arial" w:hAnsi="Arial" w:cs="Arial"/>
            <w:sz w:val="20"/>
            <w:szCs w:val="20"/>
          </w:rPr>
          <w:t>3</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38D33" w14:textId="3DB6960C" w:rsidR="00E667C8" w:rsidRPr="00E5178F" w:rsidRDefault="00E667C8" w:rsidP="00E5178F">
    <w:pPr>
      <w:tabs>
        <w:tab w:val="left" w:pos="1985"/>
        <w:tab w:val="left" w:pos="8080"/>
      </w:tabs>
      <w:rPr>
        <w:rFonts w:ascii="Arial" w:hAnsi="Arial" w:cs="Arial"/>
        <w:sz w:val="20"/>
        <w:szCs w:val="20"/>
      </w:rPr>
    </w:pPr>
    <w:r w:rsidRPr="00F12B72">
      <w:rPr>
        <w:rFonts w:ascii="Arial" w:hAnsi="Arial" w:cs="Arial"/>
        <w:b/>
        <w:sz w:val="20"/>
        <w:szCs w:val="20"/>
      </w:rPr>
      <w:t>DCG 2021</w:t>
    </w:r>
    <w:r>
      <w:rPr>
        <w:rFonts w:ascii="Arial" w:hAnsi="Arial" w:cs="Arial"/>
        <w:sz w:val="20"/>
        <w:szCs w:val="20"/>
      </w:rPr>
      <w:tab/>
    </w:r>
    <w:r w:rsidRPr="00584BE2">
      <w:rPr>
        <w:rFonts w:ascii="Arial" w:hAnsi="Arial" w:cs="Arial"/>
        <w:sz w:val="20"/>
        <w:szCs w:val="20"/>
      </w:rPr>
      <w:t>Épreuve facultative de langue vivante étrangère</w:t>
    </w:r>
    <w:r>
      <w:rPr>
        <w:rFonts w:ascii="Arial" w:hAnsi="Arial" w:cs="Arial"/>
        <w:sz w:val="20"/>
        <w:szCs w:val="20"/>
      </w:rPr>
      <w:t xml:space="preserve"> ESPAGNOL</w:t>
    </w:r>
    <w:r w:rsidRPr="00584BE2">
      <w:rPr>
        <w:rFonts w:ascii="Arial" w:hAnsi="Arial" w:cs="Arial"/>
        <w:sz w:val="20"/>
        <w:szCs w:val="20"/>
      </w:rPr>
      <w:tab/>
    </w:r>
    <w:sdt>
      <w:sdtPr>
        <w:rPr>
          <w:rFonts w:ascii="Arial" w:hAnsi="Arial" w:cs="Arial"/>
          <w:sz w:val="20"/>
          <w:szCs w:val="20"/>
        </w:rPr>
        <w:id w:val="-2144342080"/>
        <w:docPartObj>
          <w:docPartGallery w:val="Page Numbers (Top of Page)"/>
          <w:docPartUnique/>
        </w:docPartObj>
      </w:sdtPr>
      <w:sdtContent>
        <w:r w:rsidRPr="00584BE2">
          <w:rPr>
            <w:rFonts w:ascii="Arial" w:hAnsi="Arial" w:cs="Arial"/>
            <w:sz w:val="20"/>
            <w:szCs w:val="20"/>
          </w:rPr>
          <w:t xml:space="preserve">Page </w:t>
        </w:r>
        <w:r>
          <w:rPr>
            <w:rFonts w:ascii="Arial" w:hAnsi="Arial" w:cs="Arial"/>
            <w:sz w:val="20"/>
            <w:szCs w:val="20"/>
          </w:rPr>
          <w:t>2</w:t>
        </w:r>
        <w:r w:rsidRPr="00584BE2">
          <w:rPr>
            <w:rFonts w:ascii="Arial" w:hAnsi="Arial" w:cs="Arial"/>
            <w:sz w:val="20"/>
            <w:szCs w:val="20"/>
          </w:rPr>
          <w:t xml:space="preserve"> / </w:t>
        </w:r>
        <w:r>
          <w:rPr>
            <w:rFonts w:ascii="Arial" w:hAnsi="Arial" w:cs="Arial"/>
            <w:sz w:val="20"/>
            <w:szCs w:val="20"/>
          </w:rPr>
          <w:t>3</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521E8" w14:textId="426AFEE5" w:rsidR="00E667C8" w:rsidRPr="00E5178F" w:rsidRDefault="00E667C8" w:rsidP="00E5178F">
    <w:pPr>
      <w:tabs>
        <w:tab w:val="left" w:pos="1985"/>
        <w:tab w:val="left" w:pos="8080"/>
      </w:tabs>
      <w:rPr>
        <w:rFonts w:ascii="Arial" w:hAnsi="Arial" w:cs="Arial"/>
        <w:sz w:val="20"/>
        <w:szCs w:val="20"/>
      </w:rPr>
    </w:pPr>
    <w:r w:rsidRPr="00F12B72">
      <w:rPr>
        <w:rFonts w:ascii="Arial" w:hAnsi="Arial" w:cs="Arial"/>
        <w:b/>
        <w:sz w:val="20"/>
        <w:szCs w:val="20"/>
      </w:rPr>
      <w:t>DCG 2021</w:t>
    </w:r>
    <w:r>
      <w:rPr>
        <w:rFonts w:ascii="Arial" w:hAnsi="Arial" w:cs="Arial"/>
        <w:sz w:val="20"/>
        <w:szCs w:val="20"/>
      </w:rPr>
      <w:tab/>
    </w:r>
    <w:r w:rsidRPr="00584BE2">
      <w:rPr>
        <w:rFonts w:ascii="Arial" w:hAnsi="Arial" w:cs="Arial"/>
        <w:sz w:val="20"/>
        <w:szCs w:val="20"/>
      </w:rPr>
      <w:t>Épreuve facultative de langue vivante étrangère</w:t>
    </w:r>
    <w:r>
      <w:rPr>
        <w:rFonts w:ascii="Arial" w:hAnsi="Arial" w:cs="Arial"/>
        <w:sz w:val="20"/>
        <w:szCs w:val="20"/>
      </w:rPr>
      <w:t xml:space="preserve"> ESPAGNOL</w:t>
    </w:r>
    <w:r w:rsidRPr="00584BE2">
      <w:rPr>
        <w:rFonts w:ascii="Arial" w:hAnsi="Arial" w:cs="Arial"/>
        <w:sz w:val="20"/>
        <w:szCs w:val="20"/>
      </w:rPr>
      <w:tab/>
    </w:r>
    <w:sdt>
      <w:sdtPr>
        <w:rPr>
          <w:rFonts w:ascii="Arial" w:hAnsi="Arial" w:cs="Arial"/>
          <w:sz w:val="20"/>
          <w:szCs w:val="20"/>
        </w:rPr>
        <w:id w:val="-2021308478"/>
        <w:docPartObj>
          <w:docPartGallery w:val="Page Numbers (Top of Page)"/>
          <w:docPartUnique/>
        </w:docPartObj>
      </w:sdtPr>
      <w:sdtContent>
        <w:r w:rsidRPr="00584BE2">
          <w:rPr>
            <w:rFonts w:ascii="Arial" w:hAnsi="Arial" w:cs="Arial"/>
            <w:sz w:val="20"/>
            <w:szCs w:val="20"/>
          </w:rPr>
          <w:t xml:space="preserve">Page </w:t>
        </w:r>
        <w:r>
          <w:rPr>
            <w:rFonts w:ascii="Arial" w:hAnsi="Arial" w:cs="Arial"/>
            <w:sz w:val="20"/>
            <w:szCs w:val="20"/>
          </w:rPr>
          <w:t>3</w:t>
        </w:r>
        <w:r w:rsidRPr="00584BE2">
          <w:rPr>
            <w:rFonts w:ascii="Arial" w:hAnsi="Arial" w:cs="Arial"/>
            <w:sz w:val="20"/>
            <w:szCs w:val="20"/>
          </w:rPr>
          <w:t xml:space="preserve"> / </w:t>
        </w:r>
        <w:r>
          <w:rPr>
            <w:rFonts w:ascii="Arial" w:hAnsi="Arial" w:cs="Arial"/>
            <w:sz w:val="20"/>
            <w:szCs w:val="20"/>
          </w:rPr>
          <w:t>3</w:t>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9D8A32" w14:textId="585E3EFB" w:rsidR="00E667C8" w:rsidRPr="00584BE2" w:rsidRDefault="00E667C8" w:rsidP="00584BE2">
    <w:pPr>
      <w:tabs>
        <w:tab w:val="left" w:pos="1701"/>
        <w:tab w:val="left" w:pos="7938"/>
      </w:tabs>
      <w:rPr>
        <w:rFonts w:ascii="Arial" w:hAnsi="Arial" w:cs="Arial"/>
        <w:sz w:val="20"/>
        <w:szCs w:val="20"/>
      </w:rPr>
    </w:pPr>
    <w:r w:rsidRPr="00661D33">
      <w:rPr>
        <w:rFonts w:ascii="Arial" w:hAnsi="Arial" w:cs="Arial"/>
        <w:b/>
        <w:sz w:val="20"/>
        <w:szCs w:val="20"/>
      </w:rPr>
      <w:t>DCG 2021</w:t>
    </w:r>
    <w:r w:rsidRPr="00584BE2">
      <w:rPr>
        <w:rFonts w:ascii="Arial" w:hAnsi="Arial" w:cs="Arial"/>
        <w:sz w:val="20"/>
        <w:szCs w:val="20"/>
      </w:rPr>
      <w:t xml:space="preserve"> </w:t>
    </w:r>
    <w:r w:rsidRPr="00584BE2">
      <w:rPr>
        <w:rFonts w:ascii="Arial" w:hAnsi="Arial" w:cs="Arial"/>
        <w:sz w:val="20"/>
        <w:szCs w:val="20"/>
      </w:rPr>
      <w:tab/>
      <w:t>Épreuve facultative de langue vivante étrangère</w:t>
    </w:r>
    <w:r>
      <w:rPr>
        <w:rFonts w:ascii="Arial" w:hAnsi="Arial" w:cs="Arial"/>
        <w:sz w:val="20"/>
        <w:szCs w:val="20"/>
      </w:rPr>
      <w:t xml:space="preserve"> ITALIEN</w:t>
    </w:r>
    <w:r w:rsidRPr="00584BE2">
      <w:rPr>
        <w:rFonts w:ascii="Arial" w:hAnsi="Arial" w:cs="Arial"/>
        <w:sz w:val="20"/>
        <w:szCs w:val="20"/>
      </w:rPr>
      <w:tab/>
    </w:r>
    <w:sdt>
      <w:sdtPr>
        <w:rPr>
          <w:rFonts w:ascii="Arial" w:hAnsi="Arial" w:cs="Arial"/>
          <w:sz w:val="20"/>
          <w:szCs w:val="20"/>
        </w:rPr>
        <w:id w:val="250395305"/>
        <w:docPartObj>
          <w:docPartGallery w:val="Page Numbers (Top of Page)"/>
          <w:docPartUnique/>
        </w:docPartObj>
      </w:sdtPr>
      <w:sdtContent>
        <w:r w:rsidRPr="00584BE2">
          <w:rPr>
            <w:rFonts w:ascii="Arial" w:hAnsi="Arial" w:cs="Arial"/>
            <w:sz w:val="20"/>
            <w:szCs w:val="20"/>
          </w:rPr>
          <w:t xml:space="preserve">Page </w:t>
        </w:r>
        <w:r>
          <w:rPr>
            <w:rFonts w:ascii="Arial" w:hAnsi="Arial" w:cs="Arial"/>
            <w:sz w:val="20"/>
            <w:szCs w:val="20"/>
          </w:rPr>
          <w:t>1</w:t>
        </w:r>
        <w:r w:rsidRPr="00584BE2">
          <w:rPr>
            <w:rFonts w:ascii="Arial" w:hAnsi="Arial" w:cs="Arial"/>
            <w:sz w:val="20"/>
            <w:szCs w:val="20"/>
          </w:rPr>
          <w:t xml:space="preserve"> / </w:t>
        </w:r>
        <w:r>
          <w:rPr>
            <w:rFonts w:ascii="Arial" w:hAnsi="Arial" w:cs="Arial"/>
            <w:sz w:val="20"/>
            <w:szCs w:val="20"/>
          </w:rPr>
          <w:t>3</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87D2A" w14:textId="7DD724E5" w:rsidR="00E667C8" w:rsidRPr="00584BE2" w:rsidRDefault="00E667C8" w:rsidP="00584BE2">
    <w:pPr>
      <w:tabs>
        <w:tab w:val="left" w:pos="1701"/>
        <w:tab w:val="left" w:pos="7938"/>
      </w:tabs>
      <w:rPr>
        <w:rFonts w:ascii="Arial" w:hAnsi="Arial" w:cs="Arial"/>
        <w:sz w:val="20"/>
        <w:szCs w:val="20"/>
      </w:rPr>
    </w:pPr>
    <w:r w:rsidRPr="00661D33">
      <w:rPr>
        <w:rFonts w:ascii="Arial" w:hAnsi="Arial" w:cs="Arial"/>
        <w:b/>
        <w:sz w:val="20"/>
        <w:szCs w:val="20"/>
      </w:rPr>
      <w:t>DCG 2021</w:t>
    </w:r>
    <w:r w:rsidRPr="00584BE2">
      <w:rPr>
        <w:rFonts w:ascii="Arial" w:hAnsi="Arial" w:cs="Arial"/>
        <w:sz w:val="20"/>
        <w:szCs w:val="20"/>
      </w:rPr>
      <w:t xml:space="preserve"> </w:t>
    </w:r>
    <w:r w:rsidRPr="00584BE2">
      <w:rPr>
        <w:rFonts w:ascii="Arial" w:hAnsi="Arial" w:cs="Arial"/>
        <w:sz w:val="20"/>
        <w:szCs w:val="20"/>
      </w:rPr>
      <w:tab/>
      <w:t>Épreuve facultative de langue vivante étrangère</w:t>
    </w:r>
    <w:r>
      <w:rPr>
        <w:rFonts w:ascii="Arial" w:hAnsi="Arial" w:cs="Arial"/>
        <w:sz w:val="20"/>
        <w:szCs w:val="20"/>
      </w:rPr>
      <w:t xml:space="preserve"> ITALIEN</w:t>
    </w:r>
    <w:r w:rsidRPr="00584BE2">
      <w:rPr>
        <w:rFonts w:ascii="Arial" w:hAnsi="Arial" w:cs="Arial"/>
        <w:sz w:val="20"/>
        <w:szCs w:val="20"/>
      </w:rPr>
      <w:tab/>
    </w:r>
    <w:sdt>
      <w:sdtPr>
        <w:rPr>
          <w:rFonts w:ascii="Arial" w:hAnsi="Arial" w:cs="Arial"/>
          <w:sz w:val="20"/>
          <w:szCs w:val="20"/>
        </w:rPr>
        <w:id w:val="-35434797"/>
        <w:docPartObj>
          <w:docPartGallery w:val="Page Numbers (Top of Page)"/>
          <w:docPartUnique/>
        </w:docPartObj>
      </w:sdtPr>
      <w:sdtContent>
        <w:r w:rsidRPr="00584BE2">
          <w:rPr>
            <w:rFonts w:ascii="Arial" w:hAnsi="Arial" w:cs="Arial"/>
            <w:sz w:val="20"/>
            <w:szCs w:val="20"/>
          </w:rPr>
          <w:t xml:space="preserve">Page </w:t>
        </w:r>
        <w:r>
          <w:rPr>
            <w:rFonts w:ascii="Arial" w:hAnsi="Arial" w:cs="Arial"/>
            <w:sz w:val="20"/>
            <w:szCs w:val="20"/>
          </w:rPr>
          <w:t>2</w:t>
        </w:r>
        <w:r w:rsidRPr="00584BE2">
          <w:rPr>
            <w:rFonts w:ascii="Arial" w:hAnsi="Arial" w:cs="Arial"/>
            <w:sz w:val="20"/>
            <w:szCs w:val="20"/>
          </w:rPr>
          <w:t xml:space="preserve"> / </w:t>
        </w:r>
        <w:r>
          <w:rPr>
            <w:rFonts w:ascii="Arial" w:hAnsi="Arial" w:cs="Arial"/>
            <w:sz w:val="20"/>
            <w:szCs w:val="20"/>
          </w:rPr>
          <w:t>3</w:t>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B4390" w14:textId="33D4896E" w:rsidR="00E667C8" w:rsidRPr="00584BE2" w:rsidRDefault="00E667C8" w:rsidP="00584BE2">
    <w:pPr>
      <w:tabs>
        <w:tab w:val="left" w:pos="1701"/>
        <w:tab w:val="left" w:pos="7938"/>
      </w:tabs>
      <w:rPr>
        <w:rFonts w:ascii="Arial" w:hAnsi="Arial" w:cs="Arial"/>
        <w:sz w:val="20"/>
        <w:szCs w:val="20"/>
      </w:rPr>
    </w:pPr>
    <w:r w:rsidRPr="00661D33">
      <w:rPr>
        <w:rFonts w:ascii="Arial" w:hAnsi="Arial" w:cs="Arial"/>
        <w:b/>
        <w:sz w:val="20"/>
        <w:szCs w:val="20"/>
      </w:rPr>
      <w:t>DCG 2021</w:t>
    </w:r>
    <w:r w:rsidRPr="00584BE2">
      <w:rPr>
        <w:rFonts w:ascii="Arial" w:hAnsi="Arial" w:cs="Arial"/>
        <w:sz w:val="20"/>
        <w:szCs w:val="20"/>
      </w:rPr>
      <w:t xml:space="preserve"> </w:t>
    </w:r>
    <w:r w:rsidRPr="00584BE2">
      <w:rPr>
        <w:rFonts w:ascii="Arial" w:hAnsi="Arial" w:cs="Arial"/>
        <w:sz w:val="20"/>
        <w:szCs w:val="20"/>
      </w:rPr>
      <w:tab/>
      <w:t>Épreuve facultative de langue vivante étrangère</w:t>
    </w:r>
    <w:r>
      <w:rPr>
        <w:rFonts w:ascii="Arial" w:hAnsi="Arial" w:cs="Arial"/>
        <w:sz w:val="20"/>
        <w:szCs w:val="20"/>
      </w:rPr>
      <w:t xml:space="preserve"> ITALIEN</w:t>
    </w:r>
    <w:r w:rsidRPr="00584BE2">
      <w:rPr>
        <w:rFonts w:ascii="Arial" w:hAnsi="Arial" w:cs="Arial"/>
        <w:sz w:val="20"/>
        <w:szCs w:val="20"/>
      </w:rPr>
      <w:tab/>
    </w:r>
    <w:sdt>
      <w:sdtPr>
        <w:rPr>
          <w:rFonts w:ascii="Arial" w:hAnsi="Arial" w:cs="Arial"/>
          <w:sz w:val="20"/>
          <w:szCs w:val="20"/>
        </w:rPr>
        <w:id w:val="2009561276"/>
        <w:docPartObj>
          <w:docPartGallery w:val="Page Numbers (Top of Page)"/>
          <w:docPartUnique/>
        </w:docPartObj>
      </w:sdtPr>
      <w:sdtContent>
        <w:r w:rsidRPr="00584BE2">
          <w:rPr>
            <w:rFonts w:ascii="Arial" w:hAnsi="Arial" w:cs="Arial"/>
            <w:sz w:val="20"/>
            <w:szCs w:val="20"/>
          </w:rPr>
          <w:t xml:space="preserve">Page </w:t>
        </w:r>
        <w:r>
          <w:rPr>
            <w:rFonts w:ascii="Arial" w:hAnsi="Arial" w:cs="Arial"/>
            <w:sz w:val="20"/>
            <w:szCs w:val="20"/>
          </w:rPr>
          <w:t>3</w:t>
        </w:r>
        <w:r w:rsidRPr="00584BE2">
          <w:rPr>
            <w:rFonts w:ascii="Arial" w:hAnsi="Arial" w:cs="Arial"/>
            <w:sz w:val="20"/>
            <w:szCs w:val="20"/>
          </w:rPr>
          <w:t xml:space="preserve"> / </w:t>
        </w:r>
        <w:r>
          <w:rPr>
            <w:rFonts w:ascii="Arial" w:hAnsi="Arial" w:cs="Arial"/>
            <w:sz w:val="20"/>
            <w:szCs w:val="20"/>
          </w:rPr>
          <w:t>3</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B82F7" w14:textId="77777777" w:rsidR="00955139" w:rsidRDefault="00955139" w:rsidP="00D61A6E">
      <w:pPr>
        <w:spacing w:after="0" w:line="240" w:lineRule="auto"/>
      </w:pPr>
      <w:r>
        <w:separator/>
      </w:r>
    </w:p>
  </w:footnote>
  <w:footnote w:type="continuationSeparator" w:id="0">
    <w:p w14:paraId="68B2E445" w14:textId="77777777" w:rsidR="00955139" w:rsidRDefault="00955139" w:rsidP="00D61A6E">
      <w:pPr>
        <w:spacing w:after="0" w:line="240" w:lineRule="auto"/>
      </w:pPr>
      <w:r>
        <w:continuationSeparator/>
      </w:r>
    </w:p>
  </w:footnote>
  <w:footnote w:id="1">
    <w:p w14:paraId="1F8F592E" w14:textId="1B7BFC85" w:rsidR="00D61A6E" w:rsidRPr="00DF32F0" w:rsidRDefault="00D61A6E">
      <w:pPr>
        <w:pStyle w:val="Notedebasdepage"/>
      </w:pPr>
      <w:r>
        <w:rPr>
          <w:rStyle w:val="Appelnotedebasdep"/>
        </w:rPr>
        <w:footnoteRef/>
      </w:r>
      <w:r w:rsidRPr="00DF32F0">
        <w:t xml:space="preserve"> </w:t>
      </w:r>
      <w:r w:rsidR="00763A69" w:rsidRPr="00DF32F0">
        <w:t>d</w:t>
      </w:r>
      <w:r w:rsidR="00DF32F0" w:rsidRPr="00DF32F0">
        <w:t>er</w:t>
      </w:r>
      <w:r w:rsidR="00763A69" w:rsidRPr="00DF32F0">
        <w:t xml:space="preserve"> Vorbehalt</w:t>
      </w:r>
      <w:r w:rsidR="00DF32F0" w:rsidRPr="00DF32F0">
        <w:t>(e)</w:t>
      </w:r>
      <w:r w:rsidR="00763A69" w:rsidRPr="00DF32F0">
        <w:t>: l</w:t>
      </w:r>
      <w:r w:rsidR="00DF32F0" w:rsidRPr="00DF32F0">
        <w:t>a</w:t>
      </w:r>
      <w:r w:rsidR="00763A69" w:rsidRPr="00DF32F0">
        <w:t xml:space="preserve"> réserve, l</w:t>
      </w:r>
      <w:r w:rsidR="00DF32F0" w:rsidRPr="00DF32F0">
        <w:t>a restrictio</w:t>
      </w:r>
      <w:r w:rsidR="00DF32F0">
        <w:t>n</w:t>
      </w:r>
    </w:p>
  </w:footnote>
  <w:footnote w:id="2">
    <w:p w14:paraId="321CD148" w14:textId="639A70FD" w:rsidR="00763A69" w:rsidRPr="00D9613C" w:rsidRDefault="00763A69">
      <w:pPr>
        <w:pStyle w:val="Notedebasdepage"/>
      </w:pPr>
      <w:r>
        <w:rPr>
          <w:rStyle w:val="Appelnotedebasdep"/>
        </w:rPr>
        <w:footnoteRef/>
      </w:r>
      <w:r w:rsidRPr="00D9613C">
        <w:t xml:space="preserve"> ab/legen: abandonner</w:t>
      </w:r>
    </w:p>
  </w:footnote>
  <w:footnote w:id="3">
    <w:p w14:paraId="0CE5CACB" w14:textId="22344BF0" w:rsidR="00D61A6E" w:rsidRPr="00424DE3" w:rsidRDefault="00D61A6E">
      <w:pPr>
        <w:pStyle w:val="Notedebasdepage"/>
      </w:pPr>
      <w:r>
        <w:rPr>
          <w:rStyle w:val="Appelnotedebasdep"/>
        </w:rPr>
        <w:footnoteRef/>
      </w:r>
      <w:r w:rsidRPr="00424DE3">
        <w:t xml:space="preserve"> </w:t>
      </w:r>
      <w:r w:rsidR="00424DE3" w:rsidRPr="00424DE3">
        <w:t>sich widmen (+Dat.) : se consacre</w:t>
      </w:r>
      <w:r w:rsidR="00424DE3">
        <w:t>r à</w:t>
      </w:r>
    </w:p>
  </w:footnote>
  <w:footnote w:id="4">
    <w:p w14:paraId="3C6369F0" w14:textId="2842DE04" w:rsidR="00763A69" w:rsidRPr="00424DE3" w:rsidRDefault="00763A69">
      <w:pPr>
        <w:pStyle w:val="Notedebasdepage"/>
      </w:pPr>
      <w:r>
        <w:rPr>
          <w:rStyle w:val="Appelnotedebasdep"/>
        </w:rPr>
        <w:footnoteRef/>
      </w:r>
      <w:r w:rsidRPr="00424DE3">
        <w:t xml:space="preserve"> der Umstieg: </w:t>
      </w:r>
      <w:r w:rsidR="00B751AB">
        <w:t>(ici)</w:t>
      </w:r>
      <w:r w:rsidR="00424DE3" w:rsidRPr="00424DE3">
        <w:t xml:space="preserve"> le passage à</w:t>
      </w:r>
    </w:p>
  </w:footnote>
  <w:footnote w:id="5">
    <w:p w14:paraId="20ABEE5D" w14:textId="4B1727E5" w:rsidR="00424DE3" w:rsidRDefault="00424DE3">
      <w:pPr>
        <w:pStyle w:val="Notedebasdepage"/>
      </w:pPr>
      <w:r>
        <w:rPr>
          <w:rStyle w:val="Appelnotedebasdep"/>
        </w:rPr>
        <w:footnoteRef/>
      </w:r>
      <w:r>
        <w:t xml:space="preserve"> hinterfragen: remettre en question</w:t>
      </w:r>
    </w:p>
  </w:footnote>
  <w:footnote w:id="6">
    <w:p w14:paraId="39C531AE" w14:textId="0F173C71" w:rsidR="007616BA" w:rsidRPr="007616BA" w:rsidRDefault="007616BA">
      <w:pPr>
        <w:pStyle w:val="Notedebasdepage"/>
        <w:rPr>
          <w:lang w:val="de-DE"/>
        </w:rPr>
      </w:pPr>
      <w:r>
        <w:rPr>
          <w:rStyle w:val="Appelnotedebasdep"/>
        </w:rPr>
        <w:footnoteRef/>
      </w:r>
      <w:r w:rsidRPr="007616BA">
        <w:rPr>
          <w:lang w:val="de-DE"/>
        </w:rPr>
        <w:t xml:space="preserve"> </w:t>
      </w:r>
      <w:r>
        <w:rPr>
          <w:lang w:val="de-DE"/>
        </w:rPr>
        <w:t>d</w:t>
      </w:r>
      <w:r w:rsidRPr="007616BA">
        <w:rPr>
          <w:lang w:val="de-DE"/>
        </w:rPr>
        <w:t>ie Kontrolle a</w:t>
      </w:r>
      <w:r>
        <w:rPr>
          <w:lang w:val="de-DE"/>
        </w:rPr>
        <w:t xml:space="preserve">b/geben: renoncer au contrôle </w:t>
      </w:r>
    </w:p>
  </w:footnote>
  <w:footnote w:id="7">
    <w:p w14:paraId="6EAD67E6" w14:textId="141ED481" w:rsidR="007616BA" w:rsidRPr="00F45735" w:rsidRDefault="007616BA">
      <w:pPr>
        <w:pStyle w:val="Notedebasdepage"/>
        <w:rPr>
          <w:lang w:val="de-DE"/>
        </w:rPr>
      </w:pPr>
      <w:r>
        <w:rPr>
          <w:rStyle w:val="Appelnotedebasdep"/>
        </w:rPr>
        <w:footnoteRef/>
      </w:r>
      <w:r w:rsidRPr="00F45735">
        <w:rPr>
          <w:lang w:val="de-DE"/>
        </w:rPr>
        <w:t xml:space="preserve"> die Herausforderung : le défi</w:t>
      </w:r>
    </w:p>
  </w:footnote>
  <w:footnote w:id="8">
    <w:p w14:paraId="4BB7B6E5" w14:textId="77777777" w:rsidR="00E667C8" w:rsidRPr="00F80D63" w:rsidRDefault="00E667C8" w:rsidP="00E667C8">
      <w:pPr>
        <w:pStyle w:val="Notedebasdepage"/>
        <w:rPr>
          <w:lang w:val="es-ES"/>
        </w:rPr>
      </w:pPr>
      <w:r>
        <w:rPr>
          <w:rStyle w:val="Appelnotedebasdep"/>
        </w:rPr>
        <w:footnoteRef/>
      </w:r>
      <w:r w:rsidRPr="00F80D63">
        <w:rPr>
          <w:lang w:val="es-ES"/>
        </w:rPr>
        <w:t xml:space="preserve"> una miriada : una infinidad</w:t>
      </w:r>
    </w:p>
  </w:footnote>
  <w:footnote w:id="9">
    <w:p w14:paraId="61F04967" w14:textId="77777777" w:rsidR="00E667C8" w:rsidRPr="00F80D63" w:rsidRDefault="00E667C8" w:rsidP="00E667C8">
      <w:pPr>
        <w:pStyle w:val="Notedebasdepage"/>
        <w:rPr>
          <w:lang w:val="es-ES"/>
        </w:rPr>
      </w:pPr>
      <w:r>
        <w:rPr>
          <w:rStyle w:val="Appelnotedebasdep"/>
        </w:rPr>
        <w:footnoteRef/>
      </w:r>
      <w:r w:rsidRPr="00F80D63">
        <w:rPr>
          <w:lang w:val="es-ES"/>
        </w:rPr>
        <w:t xml:space="preserve"> Manso : portavoz de Cegal</w:t>
      </w:r>
    </w:p>
  </w:footnote>
  <w:footnote w:id="10">
    <w:p w14:paraId="5A3CE8EE" w14:textId="77777777" w:rsidR="00E667C8" w:rsidRDefault="00E667C8" w:rsidP="00E667C8">
      <w:pPr>
        <w:pStyle w:val="Notedebasdepage"/>
      </w:pPr>
      <w:r>
        <w:rPr>
          <w:rStyle w:val="Appelnotedebasdep"/>
        </w:rPr>
        <w:footnoteRef/>
      </w:r>
      <w:r>
        <w:t xml:space="preserve"> volcarse en ello : </w:t>
      </w:r>
      <w:r w:rsidRPr="00F80D63">
        <w:rPr>
          <w:i/>
        </w:rPr>
        <w:t>se pencher sur cela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11377"/>
    <w:multiLevelType w:val="hybridMultilevel"/>
    <w:tmpl w:val="BDD2AC5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8193C2C"/>
    <w:multiLevelType w:val="hybridMultilevel"/>
    <w:tmpl w:val="F6F8144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1724B98"/>
    <w:multiLevelType w:val="hybridMultilevel"/>
    <w:tmpl w:val="F7703C9A"/>
    <w:lvl w:ilvl="0" w:tplc="7A548A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7F520BC"/>
    <w:multiLevelType w:val="multilevel"/>
    <w:tmpl w:val="19A88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DB2579"/>
    <w:multiLevelType w:val="hybridMultilevel"/>
    <w:tmpl w:val="1FEE3E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0CF2249"/>
    <w:multiLevelType w:val="multilevel"/>
    <w:tmpl w:val="F4FC1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5A63B9"/>
    <w:multiLevelType w:val="hybridMultilevel"/>
    <w:tmpl w:val="E1F621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66643D3"/>
    <w:multiLevelType w:val="hybridMultilevel"/>
    <w:tmpl w:val="8DE057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6C92114"/>
    <w:multiLevelType w:val="hybridMultilevel"/>
    <w:tmpl w:val="BF38686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B5D1961"/>
    <w:multiLevelType w:val="hybridMultilevel"/>
    <w:tmpl w:val="C50250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D022D05"/>
    <w:multiLevelType w:val="hybridMultilevel"/>
    <w:tmpl w:val="F9167D00"/>
    <w:lvl w:ilvl="0" w:tplc="E246510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9"/>
  </w:num>
  <w:num w:numId="5">
    <w:abstractNumId w:val="1"/>
  </w:num>
  <w:num w:numId="6">
    <w:abstractNumId w:val="4"/>
  </w:num>
  <w:num w:numId="7">
    <w:abstractNumId w:val="10"/>
  </w:num>
  <w:num w:numId="8">
    <w:abstractNumId w:val="6"/>
  </w:num>
  <w:num w:numId="9">
    <w:abstractNumId w:val="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A64"/>
    <w:rsid w:val="00014835"/>
    <w:rsid w:val="00054B0C"/>
    <w:rsid w:val="0006683E"/>
    <w:rsid w:val="000A4E71"/>
    <w:rsid w:val="000C6B38"/>
    <w:rsid w:val="000D609E"/>
    <w:rsid w:val="001119F4"/>
    <w:rsid w:val="00176037"/>
    <w:rsid w:val="00194E5A"/>
    <w:rsid w:val="001B2451"/>
    <w:rsid w:val="001C2241"/>
    <w:rsid w:val="001C6686"/>
    <w:rsid w:val="001E766C"/>
    <w:rsid w:val="00247AF4"/>
    <w:rsid w:val="00262CE3"/>
    <w:rsid w:val="002726C8"/>
    <w:rsid w:val="002F160E"/>
    <w:rsid w:val="002F30E8"/>
    <w:rsid w:val="00321791"/>
    <w:rsid w:val="00324786"/>
    <w:rsid w:val="00354081"/>
    <w:rsid w:val="00395D52"/>
    <w:rsid w:val="003A5C24"/>
    <w:rsid w:val="003C2918"/>
    <w:rsid w:val="003C4EE7"/>
    <w:rsid w:val="003D642D"/>
    <w:rsid w:val="003F207E"/>
    <w:rsid w:val="00424DE3"/>
    <w:rsid w:val="0043650D"/>
    <w:rsid w:val="00461E74"/>
    <w:rsid w:val="00495D52"/>
    <w:rsid w:val="004A40D5"/>
    <w:rsid w:val="00535796"/>
    <w:rsid w:val="005A10E7"/>
    <w:rsid w:val="005D0901"/>
    <w:rsid w:val="00606A87"/>
    <w:rsid w:val="00620AFE"/>
    <w:rsid w:val="00642099"/>
    <w:rsid w:val="00644F37"/>
    <w:rsid w:val="00646E1F"/>
    <w:rsid w:val="006617BB"/>
    <w:rsid w:val="006831B2"/>
    <w:rsid w:val="006D0169"/>
    <w:rsid w:val="006D6FE8"/>
    <w:rsid w:val="00707CA5"/>
    <w:rsid w:val="007250CB"/>
    <w:rsid w:val="0072547C"/>
    <w:rsid w:val="00752FE1"/>
    <w:rsid w:val="007616BA"/>
    <w:rsid w:val="00763A69"/>
    <w:rsid w:val="00764B0C"/>
    <w:rsid w:val="007E1274"/>
    <w:rsid w:val="007E55D5"/>
    <w:rsid w:val="007E75FC"/>
    <w:rsid w:val="007F03D1"/>
    <w:rsid w:val="00807794"/>
    <w:rsid w:val="008241C9"/>
    <w:rsid w:val="008835DE"/>
    <w:rsid w:val="008A3C04"/>
    <w:rsid w:val="008C16B8"/>
    <w:rsid w:val="008E7720"/>
    <w:rsid w:val="00942926"/>
    <w:rsid w:val="00955139"/>
    <w:rsid w:val="00955938"/>
    <w:rsid w:val="0098201F"/>
    <w:rsid w:val="009B5880"/>
    <w:rsid w:val="00A173E1"/>
    <w:rsid w:val="00A23530"/>
    <w:rsid w:val="00A56039"/>
    <w:rsid w:val="00A85633"/>
    <w:rsid w:val="00AA1767"/>
    <w:rsid w:val="00AC3C8B"/>
    <w:rsid w:val="00B2570C"/>
    <w:rsid w:val="00B52EF6"/>
    <w:rsid w:val="00B63F9A"/>
    <w:rsid w:val="00B724F0"/>
    <w:rsid w:val="00B751AB"/>
    <w:rsid w:val="00BA3724"/>
    <w:rsid w:val="00BC3F86"/>
    <w:rsid w:val="00BC512F"/>
    <w:rsid w:val="00BD5E5A"/>
    <w:rsid w:val="00C04908"/>
    <w:rsid w:val="00C0687A"/>
    <w:rsid w:val="00C63A64"/>
    <w:rsid w:val="00CA1BB6"/>
    <w:rsid w:val="00CB21CE"/>
    <w:rsid w:val="00CF69E6"/>
    <w:rsid w:val="00CF78AC"/>
    <w:rsid w:val="00D00E60"/>
    <w:rsid w:val="00D07476"/>
    <w:rsid w:val="00D61A6E"/>
    <w:rsid w:val="00D9613C"/>
    <w:rsid w:val="00DC6FFD"/>
    <w:rsid w:val="00DF32F0"/>
    <w:rsid w:val="00E0068B"/>
    <w:rsid w:val="00E177BD"/>
    <w:rsid w:val="00E23439"/>
    <w:rsid w:val="00E3374A"/>
    <w:rsid w:val="00E667C8"/>
    <w:rsid w:val="00EC2B56"/>
    <w:rsid w:val="00EE16A0"/>
    <w:rsid w:val="00EE5E69"/>
    <w:rsid w:val="00EF3062"/>
    <w:rsid w:val="00F02479"/>
    <w:rsid w:val="00F41472"/>
    <w:rsid w:val="00F45735"/>
    <w:rsid w:val="00F5594D"/>
    <w:rsid w:val="00F77023"/>
    <w:rsid w:val="00F851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76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EC2B5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EC2B5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EC2B56"/>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C2B56"/>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EC2B56"/>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EC2B56"/>
    <w:rPr>
      <w:rFonts w:ascii="Times New Roman" w:eastAsia="Times New Roman" w:hAnsi="Times New Roman" w:cs="Times New Roman"/>
      <w:b/>
      <w:bCs/>
      <w:sz w:val="27"/>
      <w:szCs w:val="27"/>
      <w:lang w:eastAsia="fr-FR"/>
    </w:rPr>
  </w:style>
  <w:style w:type="character" w:styleId="Lienhypertexte">
    <w:name w:val="Hyperlink"/>
    <w:basedOn w:val="Policepardfaut"/>
    <w:uiPriority w:val="99"/>
    <w:unhideWhenUsed/>
    <w:rsid w:val="00EC2B56"/>
    <w:rPr>
      <w:color w:val="0000FF"/>
      <w:u w:val="single"/>
    </w:rPr>
  </w:style>
  <w:style w:type="character" w:customStyle="1" w:styleId="rf-o-topic">
    <w:name w:val="rf-o-topic"/>
    <w:basedOn w:val="Policepardfaut"/>
    <w:rsid w:val="00EC2B56"/>
  </w:style>
  <w:style w:type="character" w:customStyle="1" w:styleId="c-readingtime">
    <w:name w:val="c-readingtime"/>
    <w:basedOn w:val="Policepardfaut"/>
    <w:rsid w:val="00EC2B56"/>
  </w:style>
  <w:style w:type="character" w:customStyle="1" w:styleId="c-authorby-line">
    <w:name w:val="c-author__by-line"/>
    <w:basedOn w:val="Policepardfaut"/>
    <w:rsid w:val="00EC2B56"/>
  </w:style>
  <w:style w:type="character" w:customStyle="1" w:styleId="c-social-baricon-element">
    <w:name w:val="c-social-bar__icon-element"/>
    <w:basedOn w:val="Policepardfaut"/>
    <w:rsid w:val="00EC2B56"/>
  </w:style>
  <w:style w:type="character" w:customStyle="1" w:styleId="c-social-baricon-label">
    <w:name w:val="c-social-bar__icon-label"/>
    <w:basedOn w:val="Policepardfaut"/>
    <w:rsid w:val="00EC2B56"/>
  </w:style>
  <w:style w:type="character" w:customStyle="1" w:styleId="c-ad-appnexuslabel">
    <w:name w:val="c-ad-appnexus__label"/>
    <w:basedOn w:val="Policepardfaut"/>
    <w:rsid w:val="00EC2B56"/>
  </w:style>
  <w:style w:type="paragraph" w:styleId="NormalWeb">
    <w:name w:val="Normal (Web)"/>
    <w:basedOn w:val="Normal"/>
    <w:uiPriority w:val="99"/>
    <w:semiHidden/>
    <w:unhideWhenUsed/>
    <w:rsid w:val="00EC2B5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article-textdrop-cap">
    <w:name w:val="c-article-text__drop-cap"/>
    <w:basedOn w:val="Policepardfaut"/>
    <w:rsid w:val="00EC2B56"/>
  </w:style>
  <w:style w:type="character" w:customStyle="1" w:styleId="o-topic">
    <w:name w:val="o-topic"/>
    <w:basedOn w:val="Policepardfaut"/>
    <w:rsid w:val="00EC2B56"/>
  </w:style>
  <w:style w:type="character" w:customStyle="1" w:styleId="oembed-cooperation-teaser-link-text">
    <w:name w:val="oembed-cooperation-teaser-link-text"/>
    <w:basedOn w:val="Policepardfaut"/>
    <w:rsid w:val="00EC2B56"/>
  </w:style>
  <w:style w:type="character" w:customStyle="1" w:styleId="UnresolvedMention">
    <w:name w:val="Unresolved Mention"/>
    <w:basedOn w:val="Policepardfaut"/>
    <w:uiPriority w:val="99"/>
    <w:semiHidden/>
    <w:unhideWhenUsed/>
    <w:rsid w:val="00942926"/>
    <w:rPr>
      <w:color w:val="605E5C"/>
      <w:shd w:val="clear" w:color="auto" w:fill="E1DFDD"/>
    </w:rPr>
  </w:style>
  <w:style w:type="character" w:styleId="Numrodeligne">
    <w:name w:val="line number"/>
    <w:basedOn w:val="Policepardfaut"/>
    <w:uiPriority w:val="99"/>
    <w:semiHidden/>
    <w:unhideWhenUsed/>
    <w:rsid w:val="00D61A6E"/>
  </w:style>
  <w:style w:type="paragraph" w:styleId="Notedefin">
    <w:name w:val="endnote text"/>
    <w:basedOn w:val="Normal"/>
    <w:link w:val="NotedefinCar"/>
    <w:uiPriority w:val="99"/>
    <w:semiHidden/>
    <w:unhideWhenUsed/>
    <w:rsid w:val="00D61A6E"/>
    <w:pPr>
      <w:spacing w:after="0" w:line="240" w:lineRule="auto"/>
    </w:pPr>
    <w:rPr>
      <w:sz w:val="20"/>
      <w:szCs w:val="20"/>
    </w:rPr>
  </w:style>
  <w:style w:type="character" w:customStyle="1" w:styleId="NotedefinCar">
    <w:name w:val="Note de fin Car"/>
    <w:basedOn w:val="Policepardfaut"/>
    <w:link w:val="Notedefin"/>
    <w:uiPriority w:val="99"/>
    <w:semiHidden/>
    <w:rsid w:val="00D61A6E"/>
    <w:rPr>
      <w:sz w:val="20"/>
      <w:szCs w:val="20"/>
    </w:rPr>
  </w:style>
  <w:style w:type="character" w:styleId="Appeldenotedefin">
    <w:name w:val="endnote reference"/>
    <w:basedOn w:val="Policepardfaut"/>
    <w:uiPriority w:val="99"/>
    <w:semiHidden/>
    <w:unhideWhenUsed/>
    <w:rsid w:val="00D61A6E"/>
    <w:rPr>
      <w:vertAlign w:val="superscript"/>
    </w:rPr>
  </w:style>
  <w:style w:type="paragraph" w:styleId="Notedebasdepage">
    <w:name w:val="footnote text"/>
    <w:basedOn w:val="Normal"/>
    <w:link w:val="NotedebasdepageCar"/>
    <w:uiPriority w:val="99"/>
    <w:semiHidden/>
    <w:unhideWhenUsed/>
    <w:rsid w:val="00D61A6E"/>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61A6E"/>
    <w:rPr>
      <w:sz w:val="20"/>
      <w:szCs w:val="20"/>
    </w:rPr>
  </w:style>
  <w:style w:type="character" w:styleId="Appelnotedebasdep">
    <w:name w:val="footnote reference"/>
    <w:basedOn w:val="Policepardfaut"/>
    <w:uiPriority w:val="99"/>
    <w:semiHidden/>
    <w:unhideWhenUsed/>
    <w:rsid w:val="00D61A6E"/>
    <w:rPr>
      <w:vertAlign w:val="superscript"/>
    </w:rPr>
  </w:style>
  <w:style w:type="paragraph" w:styleId="Paragraphedeliste">
    <w:name w:val="List Paragraph"/>
    <w:basedOn w:val="Normal"/>
    <w:uiPriority w:val="34"/>
    <w:qFormat/>
    <w:rsid w:val="00D9613C"/>
    <w:pPr>
      <w:ind w:left="720"/>
      <w:contextualSpacing/>
    </w:pPr>
  </w:style>
  <w:style w:type="character" w:customStyle="1" w:styleId="w8qarf">
    <w:name w:val="w8qarf"/>
    <w:basedOn w:val="Policepardfaut"/>
    <w:rsid w:val="00AA1767"/>
  </w:style>
  <w:style w:type="character" w:customStyle="1" w:styleId="lrzxr">
    <w:name w:val="lrzxr"/>
    <w:basedOn w:val="Policepardfaut"/>
    <w:rsid w:val="00AA1767"/>
  </w:style>
  <w:style w:type="table" w:styleId="Grilledutableau">
    <w:name w:val="Table Grid"/>
    <w:basedOn w:val="TableauNormal"/>
    <w:uiPriority w:val="39"/>
    <w:rsid w:val="00CB2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A85633"/>
    <w:pPr>
      <w:tabs>
        <w:tab w:val="center" w:pos="4536"/>
        <w:tab w:val="right" w:pos="9072"/>
      </w:tabs>
      <w:spacing w:after="0" w:line="240" w:lineRule="auto"/>
    </w:pPr>
  </w:style>
  <w:style w:type="character" w:customStyle="1" w:styleId="En-tteCar">
    <w:name w:val="En-tête Car"/>
    <w:basedOn w:val="Policepardfaut"/>
    <w:link w:val="En-tte"/>
    <w:uiPriority w:val="99"/>
    <w:rsid w:val="00A85633"/>
  </w:style>
  <w:style w:type="paragraph" w:styleId="Pieddepage">
    <w:name w:val="footer"/>
    <w:basedOn w:val="Normal"/>
    <w:link w:val="PieddepageCar"/>
    <w:uiPriority w:val="99"/>
    <w:unhideWhenUsed/>
    <w:rsid w:val="00A8563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85633"/>
  </w:style>
  <w:style w:type="paragraph" w:styleId="Textedebulles">
    <w:name w:val="Balloon Text"/>
    <w:basedOn w:val="Normal"/>
    <w:link w:val="TextedebullesCar"/>
    <w:uiPriority w:val="99"/>
    <w:semiHidden/>
    <w:unhideWhenUsed/>
    <w:rsid w:val="00C0687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0687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EC2B5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EC2B5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EC2B56"/>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C2B56"/>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EC2B56"/>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EC2B56"/>
    <w:rPr>
      <w:rFonts w:ascii="Times New Roman" w:eastAsia="Times New Roman" w:hAnsi="Times New Roman" w:cs="Times New Roman"/>
      <w:b/>
      <w:bCs/>
      <w:sz w:val="27"/>
      <w:szCs w:val="27"/>
      <w:lang w:eastAsia="fr-FR"/>
    </w:rPr>
  </w:style>
  <w:style w:type="character" w:styleId="Lienhypertexte">
    <w:name w:val="Hyperlink"/>
    <w:basedOn w:val="Policepardfaut"/>
    <w:uiPriority w:val="99"/>
    <w:unhideWhenUsed/>
    <w:rsid w:val="00EC2B56"/>
    <w:rPr>
      <w:color w:val="0000FF"/>
      <w:u w:val="single"/>
    </w:rPr>
  </w:style>
  <w:style w:type="character" w:customStyle="1" w:styleId="rf-o-topic">
    <w:name w:val="rf-o-topic"/>
    <w:basedOn w:val="Policepardfaut"/>
    <w:rsid w:val="00EC2B56"/>
  </w:style>
  <w:style w:type="character" w:customStyle="1" w:styleId="c-readingtime">
    <w:name w:val="c-readingtime"/>
    <w:basedOn w:val="Policepardfaut"/>
    <w:rsid w:val="00EC2B56"/>
  </w:style>
  <w:style w:type="character" w:customStyle="1" w:styleId="c-authorby-line">
    <w:name w:val="c-author__by-line"/>
    <w:basedOn w:val="Policepardfaut"/>
    <w:rsid w:val="00EC2B56"/>
  </w:style>
  <w:style w:type="character" w:customStyle="1" w:styleId="c-social-baricon-element">
    <w:name w:val="c-social-bar__icon-element"/>
    <w:basedOn w:val="Policepardfaut"/>
    <w:rsid w:val="00EC2B56"/>
  </w:style>
  <w:style w:type="character" w:customStyle="1" w:styleId="c-social-baricon-label">
    <w:name w:val="c-social-bar__icon-label"/>
    <w:basedOn w:val="Policepardfaut"/>
    <w:rsid w:val="00EC2B56"/>
  </w:style>
  <w:style w:type="character" w:customStyle="1" w:styleId="c-ad-appnexuslabel">
    <w:name w:val="c-ad-appnexus__label"/>
    <w:basedOn w:val="Policepardfaut"/>
    <w:rsid w:val="00EC2B56"/>
  </w:style>
  <w:style w:type="paragraph" w:styleId="NormalWeb">
    <w:name w:val="Normal (Web)"/>
    <w:basedOn w:val="Normal"/>
    <w:uiPriority w:val="99"/>
    <w:semiHidden/>
    <w:unhideWhenUsed/>
    <w:rsid w:val="00EC2B5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article-textdrop-cap">
    <w:name w:val="c-article-text__drop-cap"/>
    <w:basedOn w:val="Policepardfaut"/>
    <w:rsid w:val="00EC2B56"/>
  </w:style>
  <w:style w:type="character" w:customStyle="1" w:styleId="o-topic">
    <w:name w:val="o-topic"/>
    <w:basedOn w:val="Policepardfaut"/>
    <w:rsid w:val="00EC2B56"/>
  </w:style>
  <w:style w:type="character" w:customStyle="1" w:styleId="oembed-cooperation-teaser-link-text">
    <w:name w:val="oembed-cooperation-teaser-link-text"/>
    <w:basedOn w:val="Policepardfaut"/>
    <w:rsid w:val="00EC2B56"/>
  </w:style>
  <w:style w:type="character" w:customStyle="1" w:styleId="UnresolvedMention">
    <w:name w:val="Unresolved Mention"/>
    <w:basedOn w:val="Policepardfaut"/>
    <w:uiPriority w:val="99"/>
    <w:semiHidden/>
    <w:unhideWhenUsed/>
    <w:rsid w:val="00942926"/>
    <w:rPr>
      <w:color w:val="605E5C"/>
      <w:shd w:val="clear" w:color="auto" w:fill="E1DFDD"/>
    </w:rPr>
  </w:style>
  <w:style w:type="character" w:styleId="Numrodeligne">
    <w:name w:val="line number"/>
    <w:basedOn w:val="Policepardfaut"/>
    <w:uiPriority w:val="99"/>
    <w:semiHidden/>
    <w:unhideWhenUsed/>
    <w:rsid w:val="00D61A6E"/>
  </w:style>
  <w:style w:type="paragraph" w:styleId="Notedefin">
    <w:name w:val="endnote text"/>
    <w:basedOn w:val="Normal"/>
    <w:link w:val="NotedefinCar"/>
    <w:uiPriority w:val="99"/>
    <w:semiHidden/>
    <w:unhideWhenUsed/>
    <w:rsid w:val="00D61A6E"/>
    <w:pPr>
      <w:spacing w:after="0" w:line="240" w:lineRule="auto"/>
    </w:pPr>
    <w:rPr>
      <w:sz w:val="20"/>
      <w:szCs w:val="20"/>
    </w:rPr>
  </w:style>
  <w:style w:type="character" w:customStyle="1" w:styleId="NotedefinCar">
    <w:name w:val="Note de fin Car"/>
    <w:basedOn w:val="Policepardfaut"/>
    <w:link w:val="Notedefin"/>
    <w:uiPriority w:val="99"/>
    <w:semiHidden/>
    <w:rsid w:val="00D61A6E"/>
    <w:rPr>
      <w:sz w:val="20"/>
      <w:szCs w:val="20"/>
    </w:rPr>
  </w:style>
  <w:style w:type="character" w:styleId="Appeldenotedefin">
    <w:name w:val="endnote reference"/>
    <w:basedOn w:val="Policepardfaut"/>
    <w:uiPriority w:val="99"/>
    <w:semiHidden/>
    <w:unhideWhenUsed/>
    <w:rsid w:val="00D61A6E"/>
    <w:rPr>
      <w:vertAlign w:val="superscript"/>
    </w:rPr>
  </w:style>
  <w:style w:type="paragraph" w:styleId="Notedebasdepage">
    <w:name w:val="footnote text"/>
    <w:basedOn w:val="Normal"/>
    <w:link w:val="NotedebasdepageCar"/>
    <w:uiPriority w:val="99"/>
    <w:semiHidden/>
    <w:unhideWhenUsed/>
    <w:rsid w:val="00D61A6E"/>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61A6E"/>
    <w:rPr>
      <w:sz w:val="20"/>
      <w:szCs w:val="20"/>
    </w:rPr>
  </w:style>
  <w:style w:type="character" w:styleId="Appelnotedebasdep">
    <w:name w:val="footnote reference"/>
    <w:basedOn w:val="Policepardfaut"/>
    <w:uiPriority w:val="99"/>
    <w:semiHidden/>
    <w:unhideWhenUsed/>
    <w:rsid w:val="00D61A6E"/>
    <w:rPr>
      <w:vertAlign w:val="superscript"/>
    </w:rPr>
  </w:style>
  <w:style w:type="paragraph" w:styleId="Paragraphedeliste">
    <w:name w:val="List Paragraph"/>
    <w:basedOn w:val="Normal"/>
    <w:uiPriority w:val="34"/>
    <w:qFormat/>
    <w:rsid w:val="00D9613C"/>
    <w:pPr>
      <w:ind w:left="720"/>
      <w:contextualSpacing/>
    </w:pPr>
  </w:style>
  <w:style w:type="character" w:customStyle="1" w:styleId="w8qarf">
    <w:name w:val="w8qarf"/>
    <w:basedOn w:val="Policepardfaut"/>
    <w:rsid w:val="00AA1767"/>
  </w:style>
  <w:style w:type="character" w:customStyle="1" w:styleId="lrzxr">
    <w:name w:val="lrzxr"/>
    <w:basedOn w:val="Policepardfaut"/>
    <w:rsid w:val="00AA1767"/>
  </w:style>
  <w:style w:type="table" w:styleId="Grilledutableau">
    <w:name w:val="Table Grid"/>
    <w:basedOn w:val="TableauNormal"/>
    <w:uiPriority w:val="39"/>
    <w:rsid w:val="00CB2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A85633"/>
    <w:pPr>
      <w:tabs>
        <w:tab w:val="center" w:pos="4536"/>
        <w:tab w:val="right" w:pos="9072"/>
      </w:tabs>
      <w:spacing w:after="0" w:line="240" w:lineRule="auto"/>
    </w:pPr>
  </w:style>
  <w:style w:type="character" w:customStyle="1" w:styleId="En-tteCar">
    <w:name w:val="En-tête Car"/>
    <w:basedOn w:val="Policepardfaut"/>
    <w:link w:val="En-tte"/>
    <w:uiPriority w:val="99"/>
    <w:rsid w:val="00A85633"/>
  </w:style>
  <w:style w:type="paragraph" w:styleId="Pieddepage">
    <w:name w:val="footer"/>
    <w:basedOn w:val="Normal"/>
    <w:link w:val="PieddepageCar"/>
    <w:uiPriority w:val="99"/>
    <w:unhideWhenUsed/>
    <w:rsid w:val="00A8563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85633"/>
  </w:style>
  <w:style w:type="paragraph" w:styleId="Textedebulles">
    <w:name w:val="Balloon Text"/>
    <w:basedOn w:val="Normal"/>
    <w:link w:val="TextedebullesCar"/>
    <w:uiPriority w:val="99"/>
    <w:semiHidden/>
    <w:unhideWhenUsed/>
    <w:rsid w:val="00C0687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068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14086">
      <w:bodyDiv w:val="1"/>
      <w:marLeft w:val="0"/>
      <w:marRight w:val="0"/>
      <w:marTop w:val="0"/>
      <w:marBottom w:val="0"/>
      <w:divBdr>
        <w:top w:val="none" w:sz="0" w:space="0" w:color="auto"/>
        <w:left w:val="none" w:sz="0" w:space="0" w:color="auto"/>
        <w:bottom w:val="none" w:sz="0" w:space="0" w:color="auto"/>
        <w:right w:val="none" w:sz="0" w:space="0" w:color="auto"/>
      </w:divBdr>
      <w:divsChild>
        <w:div w:id="347679325">
          <w:marLeft w:val="0"/>
          <w:marRight w:val="0"/>
          <w:marTop w:val="0"/>
          <w:marBottom w:val="0"/>
          <w:divBdr>
            <w:top w:val="none" w:sz="0" w:space="0" w:color="auto"/>
            <w:left w:val="none" w:sz="0" w:space="0" w:color="auto"/>
            <w:bottom w:val="single" w:sz="6" w:space="0" w:color="EDECE8"/>
            <w:right w:val="none" w:sz="0" w:space="0" w:color="auto"/>
          </w:divBdr>
          <w:divsChild>
            <w:div w:id="851459470">
              <w:marLeft w:val="0"/>
              <w:marRight w:val="0"/>
              <w:marTop w:val="0"/>
              <w:marBottom w:val="0"/>
              <w:divBdr>
                <w:top w:val="none" w:sz="0" w:space="0" w:color="auto"/>
                <w:left w:val="none" w:sz="0" w:space="0" w:color="auto"/>
                <w:bottom w:val="none" w:sz="0" w:space="0" w:color="auto"/>
                <w:right w:val="none" w:sz="0" w:space="0" w:color="auto"/>
              </w:divBdr>
            </w:div>
          </w:divsChild>
        </w:div>
        <w:div w:id="757866974">
          <w:marLeft w:val="0"/>
          <w:marRight w:val="0"/>
          <w:marTop w:val="0"/>
          <w:marBottom w:val="0"/>
          <w:divBdr>
            <w:top w:val="none" w:sz="0" w:space="0" w:color="auto"/>
            <w:left w:val="none" w:sz="0" w:space="0" w:color="auto"/>
            <w:bottom w:val="single" w:sz="6" w:space="0" w:color="EDECE8"/>
            <w:right w:val="none" w:sz="0" w:space="0" w:color="auto"/>
          </w:divBdr>
          <w:divsChild>
            <w:div w:id="129637416">
              <w:marLeft w:val="0"/>
              <w:marRight w:val="0"/>
              <w:marTop w:val="0"/>
              <w:marBottom w:val="0"/>
              <w:divBdr>
                <w:top w:val="none" w:sz="0" w:space="0" w:color="auto"/>
                <w:left w:val="none" w:sz="0" w:space="0" w:color="auto"/>
                <w:bottom w:val="none" w:sz="0" w:space="0" w:color="auto"/>
                <w:right w:val="none" w:sz="0" w:space="0" w:color="auto"/>
              </w:divBdr>
              <w:divsChild>
                <w:div w:id="167857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069641">
          <w:marLeft w:val="0"/>
          <w:marRight w:val="0"/>
          <w:marTop w:val="0"/>
          <w:marBottom w:val="0"/>
          <w:divBdr>
            <w:top w:val="none" w:sz="0" w:space="0" w:color="auto"/>
            <w:left w:val="none" w:sz="0" w:space="0" w:color="auto"/>
            <w:bottom w:val="single" w:sz="6" w:space="0" w:color="EDECE8"/>
            <w:right w:val="none" w:sz="0" w:space="0" w:color="auto"/>
          </w:divBdr>
        </w:div>
        <w:div w:id="75900551">
          <w:marLeft w:val="0"/>
          <w:marRight w:val="0"/>
          <w:marTop w:val="0"/>
          <w:marBottom w:val="0"/>
          <w:divBdr>
            <w:top w:val="none" w:sz="0" w:space="0" w:color="auto"/>
            <w:left w:val="none" w:sz="0" w:space="0" w:color="auto"/>
            <w:bottom w:val="none" w:sz="0" w:space="0" w:color="auto"/>
            <w:right w:val="none" w:sz="0" w:space="0" w:color="auto"/>
          </w:divBdr>
          <w:divsChild>
            <w:div w:id="1591041523">
              <w:marLeft w:val="0"/>
              <w:marRight w:val="0"/>
              <w:marTop w:val="0"/>
              <w:marBottom w:val="270"/>
              <w:divBdr>
                <w:top w:val="none" w:sz="0" w:space="0" w:color="auto"/>
                <w:left w:val="none" w:sz="0" w:space="0" w:color="auto"/>
                <w:bottom w:val="none" w:sz="0" w:space="0" w:color="auto"/>
                <w:right w:val="none" w:sz="0" w:space="0" w:color="auto"/>
              </w:divBdr>
              <w:divsChild>
                <w:div w:id="1068959807">
                  <w:marLeft w:val="0"/>
                  <w:marRight w:val="0"/>
                  <w:marTop w:val="0"/>
                  <w:marBottom w:val="0"/>
                  <w:divBdr>
                    <w:top w:val="none" w:sz="0" w:space="0" w:color="auto"/>
                    <w:left w:val="none" w:sz="0" w:space="0" w:color="auto"/>
                    <w:bottom w:val="none" w:sz="0" w:space="0" w:color="auto"/>
                    <w:right w:val="none" w:sz="0" w:space="0" w:color="auto"/>
                  </w:divBdr>
                </w:div>
              </w:divsChild>
            </w:div>
            <w:div w:id="1595673422">
              <w:marLeft w:val="0"/>
              <w:marRight w:val="0"/>
              <w:marTop w:val="0"/>
              <w:marBottom w:val="270"/>
              <w:divBdr>
                <w:top w:val="none" w:sz="0" w:space="0" w:color="auto"/>
                <w:left w:val="none" w:sz="0" w:space="0" w:color="auto"/>
                <w:bottom w:val="none" w:sz="0" w:space="0" w:color="auto"/>
                <w:right w:val="none" w:sz="0" w:space="0" w:color="auto"/>
              </w:divBdr>
            </w:div>
            <w:div w:id="712273429">
              <w:marLeft w:val="0"/>
              <w:marRight w:val="0"/>
              <w:marTop w:val="0"/>
              <w:marBottom w:val="270"/>
              <w:divBdr>
                <w:top w:val="none" w:sz="0" w:space="0" w:color="auto"/>
                <w:left w:val="none" w:sz="0" w:space="0" w:color="auto"/>
                <w:bottom w:val="none" w:sz="0" w:space="0" w:color="auto"/>
                <w:right w:val="none" w:sz="0" w:space="0" w:color="auto"/>
              </w:divBdr>
              <w:divsChild>
                <w:div w:id="816071609">
                  <w:marLeft w:val="0"/>
                  <w:marRight w:val="0"/>
                  <w:marTop w:val="0"/>
                  <w:marBottom w:val="0"/>
                  <w:divBdr>
                    <w:top w:val="none" w:sz="0" w:space="0" w:color="auto"/>
                    <w:left w:val="none" w:sz="0" w:space="0" w:color="auto"/>
                    <w:bottom w:val="none" w:sz="0" w:space="0" w:color="auto"/>
                    <w:right w:val="none" w:sz="0" w:space="0" w:color="auto"/>
                  </w:divBdr>
                </w:div>
              </w:divsChild>
            </w:div>
            <w:div w:id="90785700">
              <w:marLeft w:val="-1200"/>
              <w:marRight w:val="-1200"/>
              <w:marTop w:val="0"/>
              <w:marBottom w:val="270"/>
              <w:divBdr>
                <w:top w:val="none" w:sz="0" w:space="0" w:color="auto"/>
                <w:left w:val="none" w:sz="0" w:space="0" w:color="auto"/>
                <w:bottom w:val="none" w:sz="0" w:space="0" w:color="auto"/>
                <w:right w:val="none" w:sz="0" w:space="0" w:color="auto"/>
              </w:divBdr>
              <w:divsChild>
                <w:div w:id="1458530595">
                  <w:marLeft w:val="0"/>
                  <w:marRight w:val="0"/>
                  <w:marTop w:val="0"/>
                  <w:marBottom w:val="0"/>
                  <w:divBdr>
                    <w:top w:val="none" w:sz="0" w:space="0" w:color="auto"/>
                    <w:left w:val="none" w:sz="0" w:space="0" w:color="auto"/>
                    <w:bottom w:val="none" w:sz="0" w:space="0" w:color="auto"/>
                    <w:right w:val="none" w:sz="0" w:space="0" w:color="auto"/>
                  </w:divBdr>
                  <w:divsChild>
                    <w:div w:id="1909686207">
                      <w:marLeft w:val="0"/>
                      <w:marRight w:val="0"/>
                      <w:marTop w:val="0"/>
                      <w:marBottom w:val="0"/>
                      <w:divBdr>
                        <w:top w:val="none" w:sz="0" w:space="0" w:color="auto"/>
                        <w:left w:val="none" w:sz="0" w:space="0" w:color="auto"/>
                        <w:bottom w:val="none" w:sz="0" w:space="0" w:color="auto"/>
                        <w:right w:val="none" w:sz="0" w:space="0" w:color="auto"/>
                      </w:divBdr>
                      <w:divsChild>
                        <w:div w:id="1437477850">
                          <w:marLeft w:val="0"/>
                          <w:marRight w:val="0"/>
                          <w:marTop w:val="0"/>
                          <w:marBottom w:val="0"/>
                          <w:divBdr>
                            <w:top w:val="none" w:sz="0" w:space="0" w:color="auto"/>
                            <w:left w:val="none" w:sz="0" w:space="0" w:color="auto"/>
                            <w:bottom w:val="none" w:sz="0" w:space="0" w:color="auto"/>
                            <w:right w:val="none" w:sz="0" w:space="0" w:color="auto"/>
                          </w:divBdr>
                        </w:div>
                      </w:divsChild>
                    </w:div>
                    <w:div w:id="42104342">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475344353">
              <w:marLeft w:val="0"/>
              <w:marRight w:val="0"/>
              <w:marTop w:val="0"/>
              <w:marBottom w:val="270"/>
              <w:divBdr>
                <w:top w:val="none" w:sz="0" w:space="0" w:color="auto"/>
                <w:left w:val="none" w:sz="0" w:space="0" w:color="auto"/>
                <w:bottom w:val="none" w:sz="0" w:space="0" w:color="auto"/>
                <w:right w:val="none" w:sz="0" w:space="0" w:color="auto"/>
              </w:divBdr>
              <w:divsChild>
                <w:div w:id="1452939593">
                  <w:marLeft w:val="0"/>
                  <w:marRight w:val="0"/>
                  <w:marTop w:val="0"/>
                  <w:marBottom w:val="0"/>
                  <w:divBdr>
                    <w:top w:val="none" w:sz="0" w:space="0" w:color="auto"/>
                    <w:left w:val="none" w:sz="0" w:space="0" w:color="auto"/>
                    <w:bottom w:val="none" w:sz="0" w:space="0" w:color="auto"/>
                    <w:right w:val="none" w:sz="0" w:space="0" w:color="auto"/>
                  </w:divBdr>
                  <w:divsChild>
                    <w:div w:id="197945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97810">
              <w:marLeft w:val="0"/>
              <w:marRight w:val="0"/>
              <w:marTop w:val="0"/>
              <w:marBottom w:val="270"/>
              <w:divBdr>
                <w:top w:val="none" w:sz="0" w:space="0" w:color="auto"/>
                <w:left w:val="none" w:sz="0" w:space="0" w:color="auto"/>
                <w:bottom w:val="none" w:sz="0" w:space="0" w:color="auto"/>
                <w:right w:val="none" w:sz="0" w:space="0" w:color="auto"/>
              </w:divBdr>
              <w:divsChild>
                <w:div w:id="593631865">
                  <w:marLeft w:val="75"/>
                  <w:marRight w:val="0"/>
                  <w:marTop w:val="0"/>
                  <w:marBottom w:val="0"/>
                  <w:divBdr>
                    <w:top w:val="none" w:sz="0" w:space="0" w:color="auto"/>
                    <w:left w:val="none" w:sz="0" w:space="0" w:color="auto"/>
                    <w:bottom w:val="none" w:sz="0" w:space="0" w:color="auto"/>
                    <w:right w:val="none" w:sz="0" w:space="0" w:color="auto"/>
                  </w:divBdr>
                  <w:divsChild>
                    <w:div w:id="85072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839938">
              <w:marLeft w:val="0"/>
              <w:marRight w:val="0"/>
              <w:marTop w:val="0"/>
              <w:marBottom w:val="300"/>
              <w:divBdr>
                <w:top w:val="none" w:sz="0" w:space="0" w:color="auto"/>
                <w:left w:val="none" w:sz="0" w:space="0" w:color="auto"/>
                <w:bottom w:val="none" w:sz="0" w:space="0" w:color="auto"/>
                <w:right w:val="none" w:sz="0" w:space="0" w:color="auto"/>
              </w:divBdr>
              <w:divsChild>
                <w:div w:id="1961064803">
                  <w:marLeft w:val="450"/>
                  <w:marRight w:val="-1200"/>
                  <w:marTop w:val="0"/>
                  <w:marBottom w:val="450"/>
                  <w:divBdr>
                    <w:top w:val="none" w:sz="0" w:space="0" w:color="auto"/>
                    <w:left w:val="none" w:sz="0" w:space="0" w:color="auto"/>
                    <w:bottom w:val="none" w:sz="0" w:space="0" w:color="auto"/>
                    <w:right w:val="none" w:sz="0" w:space="0" w:color="auto"/>
                  </w:divBdr>
                  <w:divsChild>
                    <w:div w:id="90398860">
                      <w:marLeft w:val="225"/>
                      <w:marRight w:val="0"/>
                      <w:marTop w:val="0"/>
                      <w:marBottom w:val="0"/>
                      <w:divBdr>
                        <w:top w:val="none" w:sz="0" w:space="0" w:color="auto"/>
                        <w:left w:val="none" w:sz="0" w:space="0" w:color="auto"/>
                        <w:bottom w:val="none" w:sz="0" w:space="0" w:color="auto"/>
                        <w:right w:val="none" w:sz="0" w:space="0" w:color="auto"/>
                      </w:divBdr>
                      <w:divsChild>
                        <w:div w:id="1044258054">
                          <w:marLeft w:val="0"/>
                          <w:marRight w:val="0"/>
                          <w:marTop w:val="0"/>
                          <w:marBottom w:val="0"/>
                          <w:divBdr>
                            <w:top w:val="none" w:sz="0" w:space="0" w:color="auto"/>
                            <w:left w:val="none" w:sz="0" w:space="0" w:color="auto"/>
                            <w:bottom w:val="none" w:sz="0" w:space="0" w:color="auto"/>
                            <w:right w:val="none" w:sz="0" w:space="0" w:color="auto"/>
                          </w:divBdr>
                          <w:divsChild>
                            <w:div w:id="869073575">
                              <w:marLeft w:val="0"/>
                              <w:marRight w:val="0"/>
                              <w:marTop w:val="0"/>
                              <w:marBottom w:val="0"/>
                              <w:divBdr>
                                <w:top w:val="none" w:sz="0" w:space="0" w:color="auto"/>
                                <w:left w:val="none" w:sz="0" w:space="0" w:color="auto"/>
                                <w:bottom w:val="none" w:sz="0" w:space="0" w:color="auto"/>
                                <w:right w:val="none" w:sz="0" w:space="0" w:color="auto"/>
                              </w:divBdr>
                              <w:divsChild>
                                <w:div w:id="1336569608">
                                  <w:marLeft w:val="0"/>
                                  <w:marRight w:val="0"/>
                                  <w:marTop w:val="0"/>
                                  <w:marBottom w:val="0"/>
                                  <w:divBdr>
                                    <w:top w:val="none" w:sz="0" w:space="0" w:color="auto"/>
                                    <w:left w:val="none" w:sz="0" w:space="0" w:color="auto"/>
                                    <w:bottom w:val="none" w:sz="0" w:space="0" w:color="auto"/>
                                    <w:right w:val="none" w:sz="0" w:space="0" w:color="auto"/>
                                  </w:divBdr>
                                  <w:divsChild>
                                    <w:div w:id="102794438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042871">
                  <w:marLeft w:val="-1200"/>
                  <w:marRight w:val="-1200"/>
                  <w:marTop w:val="450"/>
                  <w:marBottom w:val="450"/>
                  <w:divBdr>
                    <w:top w:val="none" w:sz="0" w:space="0" w:color="auto"/>
                    <w:left w:val="none" w:sz="0" w:space="0" w:color="auto"/>
                    <w:bottom w:val="none" w:sz="0" w:space="0" w:color="auto"/>
                    <w:right w:val="none" w:sz="0" w:space="0" w:color="auto"/>
                  </w:divBdr>
                  <w:divsChild>
                    <w:div w:id="2115586964">
                      <w:marLeft w:val="0"/>
                      <w:marRight w:val="0"/>
                      <w:marTop w:val="0"/>
                      <w:marBottom w:val="0"/>
                      <w:divBdr>
                        <w:top w:val="none" w:sz="0" w:space="0" w:color="auto"/>
                        <w:left w:val="none" w:sz="0" w:space="0" w:color="auto"/>
                        <w:bottom w:val="none" w:sz="0" w:space="0" w:color="auto"/>
                        <w:right w:val="none" w:sz="0" w:space="0" w:color="auto"/>
                      </w:divBdr>
                      <w:divsChild>
                        <w:div w:id="2129734474">
                          <w:marLeft w:val="0"/>
                          <w:marRight w:val="0"/>
                          <w:marTop w:val="0"/>
                          <w:marBottom w:val="90"/>
                          <w:divBdr>
                            <w:top w:val="none" w:sz="0" w:space="0" w:color="auto"/>
                            <w:left w:val="none" w:sz="0" w:space="0" w:color="auto"/>
                            <w:bottom w:val="none" w:sz="0" w:space="0" w:color="auto"/>
                            <w:right w:val="none" w:sz="0" w:space="0" w:color="auto"/>
                          </w:divBdr>
                        </w:div>
                        <w:div w:id="2021931742">
                          <w:marLeft w:val="0"/>
                          <w:marRight w:val="0"/>
                          <w:marTop w:val="0"/>
                          <w:marBottom w:val="0"/>
                          <w:divBdr>
                            <w:top w:val="single" w:sz="6" w:space="11" w:color="EDECE8"/>
                            <w:left w:val="none" w:sz="0" w:space="0" w:color="auto"/>
                            <w:bottom w:val="single" w:sz="6" w:space="11" w:color="EDECE8"/>
                            <w:right w:val="none" w:sz="0" w:space="0" w:color="auto"/>
                          </w:divBdr>
                          <w:divsChild>
                            <w:div w:id="1289554068">
                              <w:marLeft w:val="0"/>
                              <w:marRight w:val="0"/>
                              <w:marTop w:val="0"/>
                              <w:marBottom w:val="0"/>
                              <w:divBdr>
                                <w:top w:val="none" w:sz="0" w:space="0" w:color="auto"/>
                                <w:left w:val="none" w:sz="0" w:space="0" w:color="auto"/>
                                <w:bottom w:val="none" w:sz="0" w:space="0" w:color="auto"/>
                                <w:right w:val="none" w:sz="0" w:space="0" w:color="auto"/>
                              </w:divBdr>
                              <w:divsChild>
                                <w:div w:id="1374882932">
                                  <w:marLeft w:val="0"/>
                                  <w:marRight w:val="0"/>
                                  <w:marTop w:val="0"/>
                                  <w:marBottom w:val="0"/>
                                  <w:divBdr>
                                    <w:top w:val="none" w:sz="0" w:space="0" w:color="auto"/>
                                    <w:left w:val="none" w:sz="0" w:space="0" w:color="auto"/>
                                    <w:bottom w:val="none" w:sz="0" w:space="0" w:color="auto"/>
                                    <w:right w:val="none" w:sz="0" w:space="0" w:color="auto"/>
                                  </w:divBdr>
                                </w:div>
                              </w:divsChild>
                            </w:div>
                            <w:div w:id="1464999347">
                              <w:marLeft w:val="225"/>
                              <w:marRight w:val="0"/>
                              <w:marTop w:val="0"/>
                              <w:marBottom w:val="0"/>
                              <w:divBdr>
                                <w:top w:val="none" w:sz="0" w:space="0" w:color="auto"/>
                                <w:left w:val="none" w:sz="0" w:space="0" w:color="auto"/>
                                <w:bottom w:val="none" w:sz="0" w:space="0" w:color="auto"/>
                                <w:right w:val="none" w:sz="0" w:space="0" w:color="auto"/>
                              </w:divBdr>
                              <w:divsChild>
                                <w:div w:id="367682497">
                                  <w:marLeft w:val="0"/>
                                  <w:marRight w:val="0"/>
                                  <w:marTop w:val="0"/>
                                  <w:marBottom w:val="0"/>
                                  <w:divBdr>
                                    <w:top w:val="none" w:sz="0" w:space="0" w:color="auto"/>
                                    <w:left w:val="none" w:sz="0" w:space="0" w:color="auto"/>
                                    <w:bottom w:val="none" w:sz="0" w:space="0" w:color="auto"/>
                                    <w:right w:val="none" w:sz="0" w:space="0" w:color="auto"/>
                                  </w:divBdr>
                                </w:div>
                                <w:div w:id="21304700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090548183">
                  <w:marLeft w:val="-1200"/>
                  <w:marRight w:val="-1200"/>
                  <w:marTop w:val="450"/>
                  <w:marBottom w:val="450"/>
                  <w:divBdr>
                    <w:top w:val="none" w:sz="0" w:space="0" w:color="auto"/>
                    <w:left w:val="none" w:sz="0" w:space="0" w:color="auto"/>
                    <w:bottom w:val="none" w:sz="0" w:space="0" w:color="auto"/>
                    <w:right w:val="none" w:sz="0" w:space="0" w:color="auto"/>
                  </w:divBdr>
                  <w:divsChild>
                    <w:div w:id="842626561">
                      <w:marLeft w:val="0"/>
                      <w:marRight w:val="0"/>
                      <w:marTop w:val="0"/>
                      <w:marBottom w:val="0"/>
                      <w:divBdr>
                        <w:top w:val="none" w:sz="0" w:space="0" w:color="auto"/>
                        <w:left w:val="none" w:sz="0" w:space="0" w:color="auto"/>
                        <w:bottom w:val="none" w:sz="0" w:space="0" w:color="auto"/>
                        <w:right w:val="none" w:sz="0" w:space="0" w:color="auto"/>
                      </w:divBdr>
                      <w:divsChild>
                        <w:div w:id="17898836">
                          <w:marLeft w:val="0"/>
                          <w:marRight w:val="0"/>
                          <w:marTop w:val="0"/>
                          <w:marBottom w:val="90"/>
                          <w:divBdr>
                            <w:top w:val="none" w:sz="0" w:space="0" w:color="auto"/>
                            <w:left w:val="none" w:sz="0" w:space="0" w:color="auto"/>
                            <w:bottom w:val="none" w:sz="0" w:space="0" w:color="auto"/>
                            <w:right w:val="none" w:sz="0" w:space="0" w:color="auto"/>
                          </w:divBdr>
                        </w:div>
                        <w:div w:id="770399260">
                          <w:marLeft w:val="0"/>
                          <w:marRight w:val="0"/>
                          <w:marTop w:val="0"/>
                          <w:marBottom w:val="0"/>
                          <w:divBdr>
                            <w:top w:val="single" w:sz="6" w:space="11" w:color="EDECE8"/>
                            <w:left w:val="single" w:sz="6" w:space="11" w:color="EDECE8"/>
                            <w:bottom w:val="single" w:sz="6" w:space="11" w:color="EDECE8"/>
                            <w:right w:val="single" w:sz="6" w:space="11" w:color="EDECE8"/>
                          </w:divBdr>
                          <w:divsChild>
                            <w:div w:id="884174160">
                              <w:marLeft w:val="0"/>
                              <w:marRight w:val="0"/>
                              <w:marTop w:val="0"/>
                              <w:marBottom w:val="0"/>
                              <w:divBdr>
                                <w:top w:val="none" w:sz="0" w:space="0" w:color="auto"/>
                                <w:left w:val="none" w:sz="0" w:space="0" w:color="auto"/>
                                <w:bottom w:val="none" w:sz="0" w:space="0" w:color="auto"/>
                                <w:right w:val="none" w:sz="0" w:space="0" w:color="auto"/>
                              </w:divBdr>
                              <w:divsChild>
                                <w:div w:id="497425915">
                                  <w:marLeft w:val="0"/>
                                  <w:marRight w:val="0"/>
                                  <w:marTop w:val="0"/>
                                  <w:marBottom w:val="0"/>
                                  <w:divBdr>
                                    <w:top w:val="none" w:sz="0" w:space="0" w:color="auto"/>
                                    <w:left w:val="none" w:sz="0" w:space="0" w:color="auto"/>
                                    <w:bottom w:val="none" w:sz="0" w:space="0" w:color="auto"/>
                                    <w:right w:val="none" w:sz="0" w:space="0" w:color="auto"/>
                                  </w:divBdr>
                                </w:div>
                              </w:divsChild>
                            </w:div>
                            <w:div w:id="1769498219">
                              <w:marLeft w:val="225"/>
                              <w:marRight w:val="0"/>
                              <w:marTop w:val="0"/>
                              <w:marBottom w:val="0"/>
                              <w:divBdr>
                                <w:top w:val="none" w:sz="0" w:space="0" w:color="auto"/>
                                <w:left w:val="none" w:sz="0" w:space="0" w:color="auto"/>
                                <w:bottom w:val="none" w:sz="0" w:space="0" w:color="auto"/>
                                <w:right w:val="none" w:sz="0" w:space="0" w:color="auto"/>
                              </w:divBdr>
                              <w:divsChild>
                                <w:div w:id="1719237524">
                                  <w:marLeft w:val="0"/>
                                  <w:marRight w:val="0"/>
                                  <w:marTop w:val="0"/>
                                  <w:marBottom w:val="0"/>
                                  <w:divBdr>
                                    <w:top w:val="none" w:sz="0" w:space="0" w:color="auto"/>
                                    <w:left w:val="none" w:sz="0" w:space="0" w:color="auto"/>
                                    <w:bottom w:val="none" w:sz="0" w:space="0" w:color="auto"/>
                                    <w:right w:val="none" w:sz="0" w:space="0" w:color="auto"/>
                                  </w:divBdr>
                                  <w:divsChild>
                                    <w:div w:id="1174034061">
                                      <w:marLeft w:val="0"/>
                                      <w:marRight w:val="225"/>
                                      <w:marTop w:val="0"/>
                                      <w:marBottom w:val="0"/>
                                      <w:divBdr>
                                        <w:top w:val="none" w:sz="0" w:space="0" w:color="auto"/>
                                        <w:left w:val="none" w:sz="0" w:space="0" w:color="auto"/>
                                        <w:bottom w:val="none" w:sz="0" w:space="0" w:color="auto"/>
                                        <w:right w:val="none" w:sz="0" w:space="0" w:color="auto"/>
                                      </w:divBdr>
                                    </w:div>
                                    <w:div w:id="183448098">
                                      <w:marLeft w:val="0"/>
                                      <w:marRight w:val="0"/>
                                      <w:marTop w:val="75"/>
                                      <w:marBottom w:val="0"/>
                                      <w:divBdr>
                                        <w:top w:val="none" w:sz="0" w:space="0" w:color="auto"/>
                                        <w:left w:val="none" w:sz="0" w:space="0" w:color="auto"/>
                                        <w:bottom w:val="none" w:sz="0" w:space="0" w:color="auto"/>
                                        <w:right w:val="none" w:sz="0" w:space="0" w:color="auto"/>
                                      </w:divBdr>
                                    </w:div>
                                  </w:divsChild>
                                </w:div>
                                <w:div w:id="20368785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690257348">
                  <w:marLeft w:val="450"/>
                  <w:marRight w:val="-1200"/>
                  <w:marTop w:val="0"/>
                  <w:marBottom w:val="450"/>
                  <w:divBdr>
                    <w:top w:val="none" w:sz="0" w:space="0" w:color="auto"/>
                    <w:left w:val="none" w:sz="0" w:space="0" w:color="auto"/>
                    <w:bottom w:val="none" w:sz="0" w:space="0" w:color="auto"/>
                    <w:right w:val="none" w:sz="0" w:space="0" w:color="auto"/>
                  </w:divBdr>
                  <w:divsChild>
                    <w:div w:id="2034958684">
                      <w:marLeft w:val="0"/>
                      <w:marRight w:val="0"/>
                      <w:marTop w:val="0"/>
                      <w:marBottom w:val="0"/>
                      <w:divBdr>
                        <w:top w:val="none" w:sz="0" w:space="0" w:color="auto"/>
                        <w:left w:val="none" w:sz="0" w:space="0" w:color="auto"/>
                        <w:bottom w:val="none" w:sz="0" w:space="0" w:color="auto"/>
                        <w:right w:val="none" w:sz="0" w:space="0" w:color="auto"/>
                      </w:divBdr>
                    </w:div>
                  </w:divsChild>
                </w:div>
                <w:div w:id="2043362227">
                  <w:marLeft w:val="-1200"/>
                  <w:marRight w:val="-1200"/>
                  <w:marTop w:val="450"/>
                  <w:marBottom w:val="450"/>
                  <w:divBdr>
                    <w:top w:val="none" w:sz="0" w:space="0" w:color="auto"/>
                    <w:left w:val="none" w:sz="0" w:space="0" w:color="auto"/>
                    <w:bottom w:val="none" w:sz="0" w:space="0" w:color="auto"/>
                    <w:right w:val="none" w:sz="0" w:space="0" w:color="auto"/>
                  </w:divBdr>
                  <w:divsChild>
                    <w:div w:id="549147780">
                      <w:marLeft w:val="0"/>
                      <w:marRight w:val="0"/>
                      <w:marTop w:val="0"/>
                      <w:marBottom w:val="0"/>
                      <w:divBdr>
                        <w:top w:val="none" w:sz="0" w:space="0" w:color="auto"/>
                        <w:left w:val="none" w:sz="0" w:space="0" w:color="auto"/>
                        <w:bottom w:val="none" w:sz="0" w:space="0" w:color="auto"/>
                        <w:right w:val="none" w:sz="0" w:space="0" w:color="auto"/>
                      </w:divBdr>
                      <w:divsChild>
                        <w:div w:id="251084248">
                          <w:marLeft w:val="0"/>
                          <w:marRight w:val="0"/>
                          <w:marTop w:val="0"/>
                          <w:marBottom w:val="0"/>
                          <w:divBdr>
                            <w:top w:val="none" w:sz="0" w:space="0" w:color="auto"/>
                            <w:left w:val="none" w:sz="0" w:space="0" w:color="auto"/>
                            <w:bottom w:val="none" w:sz="0" w:space="0" w:color="auto"/>
                            <w:right w:val="none" w:sz="0" w:space="0" w:color="auto"/>
                          </w:divBdr>
                          <w:divsChild>
                            <w:div w:id="1374233479">
                              <w:marLeft w:val="0"/>
                              <w:marRight w:val="0"/>
                              <w:marTop w:val="0"/>
                              <w:marBottom w:val="0"/>
                              <w:divBdr>
                                <w:top w:val="none" w:sz="0" w:space="0" w:color="auto"/>
                                <w:left w:val="none" w:sz="0" w:space="0" w:color="auto"/>
                                <w:bottom w:val="none" w:sz="0" w:space="0" w:color="auto"/>
                                <w:right w:val="none" w:sz="0" w:space="0" w:color="auto"/>
                              </w:divBdr>
                              <w:divsChild>
                                <w:div w:id="793064107">
                                  <w:marLeft w:val="0"/>
                                  <w:marRight w:val="0"/>
                                  <w:marTop w:val="0"/>
                                  <w:marBottom w:val="0"/>
                                  <w:divBdr>
                                    <w:top w:val="none" w:sz="0" w:space="0" w:color="auto"/>
                                    <w:left w:val="none" w:sz="0" w:space="0" w:color="auto"/>
                                    <w:bottom w:val="none" w:sz="0" w:space="0" w:color="auto"/>
                                    <w:right w:val="none" w:sz="0" w:space="0" w:color="auto"/>
                                  </w:divBdr>
                                  <w:divsChild>
                                    <w:div w:id="1966620073">
                                      <w:marLeft w:val="0"/>
                                      <w:marRight w:val="0"/>
                                      <w:marTop w:val="0"/>
                                      <w:marBottom w:val="0"/>
                                      <w:divBdr>
                                        <w:top w:val="none" w:sz="0" w:space="0" w:color="auto"/>
                                        <w:left w:val="none" w:sz="0" w:space="0" w:color="auto"/>
                                        <w:bottom w:val="none" w:sz="0" w:space="0" w:color="auto"/>
                                        <w:right w:val="none" w:sz="0" w:space="0" w:color="auto"/>
                                      </w:divBdr>
                                      <w:divsChild>
                                        <w:div w:id="1812674540">
                                          <w:marLeft w:val="0"/>
                                          <w:marRight w:val="0"/>
                                          <w:marTop w:val="300"/>
                                          <w:marBottom w:val="0"/>
                                          <w:divBdr>
                                            <w:top w:val="none" w:sz="0" w:space="0" w:color="auto"/>
                                            <w:left w:val="none" w:sz="0" w:space="0" w:color="auto"/>
                                            <w:bottom w:val="none" w:sz="0" w:space="0" w:color="auto"/>
                                            <w:right w:val="none" w:sz="0" w:space="0" w:color="auto"/>
                                          </w:divBdr>
                                        </w:div>
                                      </w:divsChild>
                                    </w:div>
                                    <w:div w:id="500245414">
                                      <w:marLeft w:val="0"/>
                                      <w:marRight w:val="0"/>
                                      <w:marTop w:val="225"/>
                                      <w:marBottom w:val="0"/>
                                      <w:divBdr>
                                        <w:top w:val="none" w:sz="0" w:space="0" w:color="auto"/>
                                        <w:left w:val="none" w:sz="0" w:space="0" w:color="auto"/>
                                        <w:bottom w:val="none" w:sz="0" w:space="0" w:color="auto"/>
                                        <w:right w:val="none" w:sz="0" w:space="0" w:color="auto"/>
                                      </w:divBdr>
                                    </w:div>
                                    <w:div w:id="2120293250">
                                      <w:marLeft w:val="285"/>
                                      <w:marRight w:val="0"/>
                                      <w:marTop w:val="0"/>
                                      <w:marBottom w:val="0"/>
                                      <w:divBdr>
                                        <w:top w:val="none" w:sz="0" w:space="0" w:color="auto"/>
                                        <w:left w:val="none" w:sz="0" w:space="0" w:color="auto"/>
                                        <w:bottom w:val="none" w:sz="0" w:space="0" w:color="auto"/>
                                        <w:right w:val="none" w:sz="0" w:space="0" w:color="auto"/>
                                      </w:divBdr>
                                    </w:div>
                                    <w:div w:id="312371468">
                                      <w:marLeft w:val="285"/>
                                      <w:marRight w:val="0"/>
                                      <w:marTop w:val="0"/>
                                      <w:marBottom w:val="0"/>
                                      <w:divBdr>
                                        <w:top w:val="none" w:sz="0" w:space="0" w:color="auto"/>
                                        <w:left w:val="none" w:sz="0" w:space="0" w:color="auto"/>
                                        <w:bottom w:val="none" w:sz="0" w:space="0" w:color="auto"/>
                                        <w:right w:val="none" w:sz="0" w:space="0" w:color="auto"/>
                                      </w:divBdr>
                                    </w:div>
                                    <w:div w:id="2077892348">
                                      <w:marLeft w:val="28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0401103">
                  <w:marLeft w:val="450"/>
                  <w:marRight w:val="-1200"/>
                  <w:marTop w:val="0"/>
                  <w:marBottom w:val="450"/>
                  <w:divBdr>
                    <w:top w:val="none" w:sz="0" w:space="0" w:color="auto"/>
                    <w:left w:val="none" w:sz="0" w:space="0" w:color="auto"/>
                    <w:bottom w:val="none" w:sz="0" w:space="0" w:color="auto"/>
                    <w:right w:val="none" w:sz="0" w:space="0" w:color="auto"/>
                  </w:divBdr>
                  <w:divsChild>
                    <w:div w:id="136872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todostuslibros.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s://www.diadelaslibrerias.es/" TargetMode="Externa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lpais.com/cultura/2020-05-04/una-reapertura-que-sabe-a-resurreccion.html" TargetMode="External"/><Relationship Id="rId20" Type="http://schemas.openxmlformats.org/officeDocument/2006/relationships/hyperlink" Target="http://todostuslibro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elt.de" TargetMode="External"/><Relationship Id="rId24" Type="http://schemas.openxmlformats.org/officeDocument/2006/relationships/hyperlink" Target="https://www.ilsole24ore.com/art/parzani-bisogna-creare-bacino-talenti-femminile-quale-attingere-ACOnBfBB" TargetMode="External"/><Relationship Id="rId5" Type="http://schemas.openxmlformats.org/officeDocument/2006/relationships/settings" Target="settings.xml"/><Relationship Id="rId15" Type="http://schemas.openxmlformats.org/officeDocument/2006/relationships/hyperlink" Target="https://www.diadelaslibrerias.es/" TargetMode="External"/><Relationship Id="rId23" Type="http://schemas.openxmlformats.org/officeDocument/2006/relationships/footer" Target="footer6.xml"/><Relationship Id="rId10" Type="http://schemas.openxmlformats.org/officeDocument/2006/relationships/hyperlink" Target="https://www.welt.de/sport/fitness/plus210363059/Trendsport-Freeletics-20-Minuten-Workout-ersetzen-das-Fitnessstudio.html" TargetMode="External"/><Relationship Id="rId19" Type="http://schemas.openxmlformats.org/officeDocument/2006/relationships/hyperlink" Target="https://elpais.com/cultura/2019/11/05/actualidad/1572976881_379221.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32C2F-CCBC-4549-8E50-B3D1AD099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2198</Words>
  <Characters>12091</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14261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Frederique LAGARDE</dc:creator>
  <cp:lastModifiedBy>fmarty</cp:lastModifiedBy>
  <cp:revision>2</cp:revision>
  <cp:lastPrinted>2021-02-03T08:20:00Z</cp:lastPrinted>
  <dcterms:created xsi:type="dcterms:W3CDTF">2021-08-31T11:48:00Z</dcterms:created>
  <dcterms:modified xsi:type="dcterms:W3CDTF">2021-08-31T11:48:00Z</dcterms:modified>
</cp:coreProperties>
</file>